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1B" w:rsidRDefault="00344C1B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344C1B" w:rsidRDefault="00344C1B">
      <w:pPr>
        <w:pStyle w:val="ConsPlusTitle"/>
        <w:jc w:val="center"/>
      </w:pPr>
    </w:p>
    <w:p w:rsidR="00344C1B" w:rsidRDefault="00344C1B">
      <w:pPr>
        <w:pStyle w:val="ConsPlusTitle"/>
        <w:jc w:val="center"/>
      </w:pPr>
      <w:r>
        <w:t>ПОСТАНОВЛЕНИЕ</w:t>
      </w:r>
    </w:p>
    <w:p w:rsidR="00344C1B" w:rsidRDefault="00344C1B">
      <w:pPr>
        <w:pStyle w:val="ConsPlusTitle"/>
        <w:jc w:val="center"/>
      </w:pPr>
      <w:r>
        <w:t>от 22 сентября 2017 г. N 497</w:t>
      </w:r>
    </w:p>
    <w:p w:rsidR="00344C1B" w:rsidRDefault="00344C1B">
      <w:pPr>
        <w:pStyle w:val="ConsPlusTitle"/>
        <w:jc w:val="center"/>
      </w:pPr>
    </w:p>
    <w:p w:rsidR="00344C1B" w:rsidRDefault="00344C1B">
      <w:pPr>
        <w:pStyle w:val="ConsPlusTitle"/>
        <w:jc w:val="center"/>
      </w:pPr>
      <w:r>
        <w:t xml:space="preserve">О МЕРАХ ПО РЕАЛИЗАЦИИ ОТДЕЛЬНЫХ ПОЛОЖЕНИЙ </w:t>
      </w:r>
      <w:proofErr w:type="gramStart"/>
      <w:r>
        <w:t>ФЕДЕРАЛЬНОГО</w:t>
      </w:r>
      <w:proofErr w:type="gramEnd"/>
    </w:p>
    <w:p w:rsidR="00344C1B" w:rsidRDefault="00344C1B">
      <w:pPr>
        <w:pStyle w:val="ConsPlusTitle"/>
        <w:jc w:val="center"/>
      </w:pPr>
      <w:r>
        <w:t>ЗАКОНА ОТ 21.07.2005 N 115-ФЗ "О КОНЦЕССИОННЫХ СОГЛАШЕНИЯХ"</w:t>
      </w:r>
    </w:p>
    <w:p w:rsidR="00344C1B" w:rsidRDefault="00344C1B">
      <w:pPr>
        <w:pStyle w:val="ConsPlusTitle"/>
        <w:jc w:val="center"/>
      </w:pPr>
      <w:r>
        <w:t>НА ТЕРРИТОРИИ КЕМЕРОВСКОЙ ОБЛАСТИ</w:t>
      </w: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21.07.2005 N 115-ФЗ "О концессионных соглашениях", организации взаимодействия исполнительных органов государственной власти Кемеровской области и органов местного самоуправления по вопросам, связанным с подготовкой, заключением, исполнением, изменением и прекращением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в которых в качестве третьей стороны в</w:t>
      </w:r>
      <w:proofErr w:type="gramEnd"/>
      <w:r>
        <w:t xml:space="preserve"> обязательном </w:t>
      </w:r>
      <w:proofErr w:type="gramStart"/>
      <w:r>
        <w:t>порядке</w:t>
      </w:r>
      <w:proofErr w:type="gramEnd"/>
      <w:r>
        <w:t xml:space="preserve"> участвует Кемеровская область, Коллегия Администрации Кемеровской области постановляет:</w:t>
      </w: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государственной власти Кемеровской области и органов местного самоуправления по вопросам, связанным с подготовкой, заключением, исполнением, изменением и прекращением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в которых в качестве третьей стороны в обязательном порядке участвует Кемеровская область.</w:t>
      </w:r>
      <w:proofErr w:type="gramEnd"/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2. Утвердить прилагаемые Типовые </w:t>
      </w:r>
      <w:hyperlink w:anchor="P156" w:history="1">
        <w:r>
          <w:rPr>
            <w:color w:val="0000FF"/>
          </w:rPr>
          <w:t>условия</w:t>
        </w:r>
      </w:hyperlink>
      <w:r>
        <w:t xml:space="preserve"> для включения в концессионные соглашения, заключаемые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в которых в качестве третьей стороны в обязательном порядке участвует Кемеровская область.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3. Органам местного самоуправления муниципальных образований Кемеровской области: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Включать Типовые </w:t>
      </w:r>
      <w:hyperlink w:anchor="P156" w:history="1">
        <w:r>
          <w:rPr>
            <w:color w:val="0000FF"/>
          </w:rPr>
          <w:t>условия</w:t>
        </w:r>
      </w:hyperlink>
      <w:r>
        <w:t xml:space="preserve"> для включения в концессионные соглашения, заключаемые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в которых в качестве третьей стороны в обязательном порядке участвует Кемеровская область (далее - Типовые условия), утвержденные настоящим постановлением, в концессионные соглашения, заключаемые в отношении объектов теплоснабжения, централизованных систем горячего водоснабжения, холодного водоснабжения и (или</w:t>
      </w:r>
      <w:proofErr w:type="gramEnd"/>
      <w:r>
        <w:t>) водоотведения, отдельных объектов таких систем, в которых в качестве третьей стороны в обязательном порядке участвует Кемеровская область.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3.2. Устанавливать в концессионных соглашениях, заключаемых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в которых в качестве третьей стороны в обязательном порядке участвует Кемеровская область, требования по соблюдению концессионером следующих условий использования (эксплуатации) объекта концессионного соглашения: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обеспечение исполнения ремонтных программ в объеме, учтенном при установлении тарифов региональной энергетической комиссией Кемеровской области;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соблюдение гидравлических и температурных режимов - в случае заключения </w:t>
      </w:r>
      <w:r>
        <w:lastRenderedPageBreak/>
        <w:t>концессионных соглашений в отношении объектов теплоснабжения, централизованных систем горячего водоснабжения, отдельных объектов таких систем;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обеспечение запаса угольного топлива на складах котельных на срок не менее 15 суток в течение отопительного периода - в случае заключения концессионных соглашений в отношении объектов теплоснабжения, централизованных систем горячего водоснабжения, отдельных объектов таких систем;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обеспечение запаса химических реагентов для водоподготовки при осуществлении теплоснабжения и водоснабжения потребителей - в случае заключения концессионных соглашений в отношении объектов теплоснабжения, централизованных систем горячего водоснабжения, холодного водоснабжения, отдельных объектов таких систем;</w:t>
      </w:r>
    </w:p>
    <w:p w:rsidR="00344C1B" w:rsidRDefault="00344C1B">
      <w:pPr>
        <w:pStyle w:val="ConsPlusNormal"/>
        <w:spacing w:before="220"/>
        <w:ind w:firstLine="540"/>
        <w:jc w:val="both"/>
      </w:pPr>
      <w:proofErr w:type="gramStart"/>
      <w:r>
        <w:t>выполнение мероприятий по приведению качества горячей воды, питьевой воды в соответствие с установленными требованиями согласно действующему законодательству Российской Федерации в сфере водоснабжения и водоотведения, а также мероприятий по снижению сбросов неочищенных сточных вод в водные объекты, расположенные на территории Кемеровской области, соблюдение гидравлических режимов - в случае заключения концессионных соглашений в отношении централизованных систем горячего водоснабжения, холодного водоснабжения, водоотведения, отдельных объектов</w:t>
      </w:r>
      <w:proofErr w:type="gramEnd"/>
      <w:r>
        <w:t xml:space="preserve"> таких систем.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4. Департаменту жилищно-коммунального и дорожного комплекса Кемеровской области (К.А.Десяткин) подготовить проект нормативного правового акта, регулирующего порядок возмещения из областного бюджета недополученных доходов, экономически обоснованных расходов концессионера в соответствии с </w:t>
      </w:r>
      <w:hyperlink w:anchor="P167" w:history="1">
        <w:r>
          <w:rPr>
            <w:color w:val="0000FF"/>
          </w:rPr>
          <w:t>абзацем четвертым пункта 1</w:t>
        </w:r>
      </w:hyperlink>
      <w:r>
        <w:t xml:space="preserve"> Типовых условий, утвержденных настоящим постановлением.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5.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Кемеровской области (по жилищно-коммунальному и дорожному комплексу) Д.С.Кудряшова.</w:t>
      </w: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jc w:val="right"/>
      </w:pPr>
      <w:r>
        <w:t>И.о. Губернатора</w:t>
      </w:r>
    </w:p>
    <w:p w:rsidR="00344C1B" w:rsidRDefault="00344C1B">
      <w:pPr>
        <w:pStyle w:val="ConsPlusNormal"/>
        <w:jc w:val="right"/>
      </w:pPr>
      <w:r>
        <w:t>Кемеровской области</w:t>
      </w:r>
    </w:p>
    <w:p w:rsidR="00344C1B" w:rsidRDefault="00344C1B">
      <w:pPr>
        <w:pStyle w:val="ConsPlusNormal"/>
        <w:jc w:val="right"/>
      </w:pPr>
      <w:r>
        <w:t>В.Н.ЧЕРНОВ</w:t>
      </w: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jc w:val="right"/>
        <w:outlineLvl w:val="0"/>
      </w:pPr>
      <w:r>
        <w:t>Утвержден</w:t>
      </w:r>
    </w:p>
    <w:p w:rsidR="00344C1B" w:rsidRDefault="00344C1B">
      <w:pPr>
        <w:pStyle w:val="ConsPlusNormal"/>
        <w:jc w:val="right"/>
      </w:pPr>
      <w:r>
        <w:t>постановлением</w:t>
      </w:r>
    </w:p>
    <w:p w:rsidR="00344C1B" w:rsidRDefault="00344C1B">
      <w:pPr>
        <w:pStyle w:val="ConsPlusNormal"/>
        <w:jc w:val="right"/>
      </w:pPr>
      <w:r>
        <w:t>Коллегии Администрации</w:t>
      </w:r>
    </w:p>
    <w:p w:rsidR="00344C1B" w:rsidRDefault="00344C1B">
      <w:pPr>
        <w:pStyle w:val="ConsPlusNormal"/>
        <w:jc w:val="right"/>
      </w:pPr>
      <w:r>
        <w:t>Кемеровской области</w:t>
      </w:r>
    </w:p>
    <w:p w:rsidR="00344C1B" w:rsidRDefault="00344C1B">
      <w:pPr>
        <w:pStyle w:val="ConsPlusNormal"/>
        <w:jc w:val="right"/>
      </w:pPr>
      <w:r>
        <w:t>от 22 сентября 2017 г. N 497</w:t>
      </w: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Title"/>
        <w:jc w:val="center"/>
      </w:pPr>
      <w:bookmarkStart w:id="0" w:name="P40"/>
      <w:bookmarkEnd w:id="0"/>
      <w:r>
        <w:t>ПОРЯДОК</w:t>
      </w:r>
    </w:p>
    <w:p w:rsidR="00344C1B" w:rsidRDefault="00344C1B">
      <w:pPr>
        <w:pStyle w:val="ConsPlusTitle"/>
        <w:jc w:val="center"/>
      </w:pPr>
      <w:r>
        <w:t>ВЗАИМОДЕЙСТВИЯ ИСПОЛНИТЕЛЬНЫХ ОРГАНОВ ГОСУДАРСТВЕННОЙ ВЛАСТИ</w:t>
      </w:r>
    </w:p>
    <w:p w:rsidR="00344C1B" w:rsidRDefault="00344C1B">
      <w:pPr>
        <w:pStyle w:val="ConsPlusTitle"/>
        <w:jc w:val="center"/>
      </w:pPr>
      <w:r>
        <w:t>КЕМЕРОВСКОЙ ОБЛАСТИ И ОРГАНОВ МЕСТНОГО САМОУПРАВЛЕНИЯ</w:t>
      </w:r>
    </w:p>
    <w:p w:rsidR="00344C1B" w:rsidRDefault="00344C1B">
      <w:pPr>
        <w:pStyle w:val="ConsPlusTitle"/>
        <w:jc w:val="center"/>
      </w:pPr>
      <w:r>
        <w:t>ПО ВОПРОСАМ, СВЯЗАННЫМ С ПОДГОТОВКОЙ, ЗАКЛЮЧЕНИЕМ,</w:t>
      </w:r>
    </w:p>
    <w:p w:rsidR="00344C1B" w:rsidRDefault="00344C1B">
      <w:pPr>
        <w:pStyle w:val="ConsPlusTitle"/>
        <w:jc w:val="center"/>
      </w:pPr>
      <w:r>
        <w:t xml:space="preserve">ИСПОЛНЕНИЕМ, ИЗМЕНЕНИЕМ И ПРЕКРАЩЕНИЕМ </w:t>
      </w:r>
      <w:proofErr w:type="gramStart"/>
      <w:r>
        <w:t>КОНЦЕССИОННЫХ</w:t>
      </w:r>
      <w:proofErr w:type="gramEnd"/>
    </w:p>
    <w:p w:rsidR="00344C1B" w:rsidRDefault="00344C1B">
      <w:pPr>
        <w:pStyle w:val="ConsPlusTitle"/>
        <w:jc w:val="center"/>
      </w:pPr>
      <w:r>
        <w:t>СОГЛАШЕНИЙ В ОТНОШЕНИИ ОБЪЕКТОВ ТЕПЛОСНАБЖЕНИЯ,</w:t>
      </w:r>
    </w:p>
    <w:p w:rsidR="00344C1B" w:rsidRDefault="00344C1B">
      <w:pPr>
        <w:pStyle w:val="ConsPlusTitle"/>
        <w:jc w:val="center"/>
      </w:pPr>
      <w:r>
        <w:t>ЦЕНТРАЛИЗОВАННЫХ СИСТЕМ ГОРЯЧЕГО ВОДОСНАБЖЕНИЯ, ХОЛОДНОГО</w:t>
      </w:r>
    </w:p>
    <w:p w:rsidR="00344C1B" w:rsidRDefault="00344C1B">
      <w:pPr>
        <w:pStyle w:val="ConsPlusTitle"/>
        <w:jc w:val="center"/>
      </w:pPr>
      <w:r>
        <w:t>ВОДОСНАБЖЕНИЯ И (ИЛИ) ВОДООТВЕДЕНИЯ, ОТДЕЛЬНЫХ ОБЪЕКТОВ</w:t>
      </w:r>
    </w:p>
    <w:p w:rsidR="00344C1B" w:rsidRDefault="00344C1B">
      <w:pPr>
        <w:pStyle w:val="ConsPlusTitle"/>
        <w:jc w:val="center"/>
      </w:pPr>
      <w:r>
        <w:t>ТАКИХ СИСТЕМ, В КОТОРЫХ В КАЧЕСТВЕ ТРЕТЬЕЙ СТОРОНЫ</w:t>
      </w:r>
    </w:p>
    <w:p w:rsidR="00344C1B" w:rsidRDefault="00344C1B">
      <w:pPr>
        <w:pStyle w:val="ConsPlusTitle"/>
        <w:jc w:val="center"/>
      </w:pPr>
      <w:r>
        <w:t>В ОБЯЗАТЕЛЬНОМ ПОРЯДКЕ УЧАСТВУЕТ КЕМЕРОВСКАЯ ОБЛАСТЬ</w:t>
      </w: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регулирует вопросы взаимодействия и координации деятельности исполнительных органов государственной власти Кемеровской области и органов местного самоуправления городских округов и поселений Кемеровской области, связанные с подготовкой, заключением, исполнением, изменением и прекращением концессионных соглашений, объектом которых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и </w:t>
      </w:r>
      <w:proofErr w:type="spellStart"/>
      <w:r>
        <w:t>концедентом</w:t>
      </w:r>
      <w:proofErr w:type="spellEnd"/>
      <w:r>
        <w:t xml:space="preserve"> по которым выступает муниципальное образование Кемеровской</w:t>
      </w:r>
      <w:proofErr w:type="gramEnd"/>
      <w:r>
        <w:t xml:space="preserve"> области, в случае если полномочия по государственному регулированию тарифов в сфере теплоснабжения, в сфере водоснабжения и водоотведения не переданы указанному муниципальному образованию в соответствии с законодательством Кемеровской области (далее - концессионные соглашения, в которых в качестве третьей стороны в обязательном порядке участвует Кемеровская область).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2. Понятия, используемые в настоящем Порядке, применяются в значениях, определенных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Федеральный закон N 115-ФЗ).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3. Координацию деятельности, связанной с подготовкой, заключением, исполнением, изменением и прекращением концессионных соглашений, в которых в качестве третьей стороны в обязательном порядке участвует Кемеровская область, осуществляет департамент жилищно-коммунального и дорожного комплекса Кемеровской области (далее - уполномоченный орган).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4. Условием подписания концессионного соглашения со стороны Кемеровской области является предварительное согласование проекта концессионного соглашения и иных документов, предусмотренных </w:t>
      </w:r>
      <w:hyperlink w:anchor="P5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04" w:history="1">
        <w:r>
          <w:rPr>
            <w:color w:val="0000FF"/>
          </w:rPr>
          <w:t>11</w:t>
        </w:r>
      </w:hyperlink>
      <w:r>
        <w:t xml:space="preserve"> настоящего Порядка, исполнительными органами государственной власти Кемеровской области в соответствии с требованиями, установленными настоящим Порядком.</w:t>
      </w:r>
    </w:p>
    <w:p w:rsidR="00344C1B" w:rsidRDefault="00344C1B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5. Муниципальное образование Кемеровской области, которое является </w:t>
      </w:r>
      <w:proofErr w:type="spellStart"/>
      <w:r>
        <w:t>концедентом</w:t>
      </w:r>
      <w:proofErr w:type="spellEnd"/>
      <w:r>
        <w:t xml:space="preserve"> по концессионному соглашению, в котором в качестве третьей стороны в обязательном порядке участвует Кемеровская область (далее - </w:t>
      </w:r>
      <w:proofErr w:type="spellStart"/>
      <w:r>
        <w:t>концедент</w:t>
      </w:r>
      <w:proofErr w:type="spellEnd"/>
      <w:r>
        <w:t>), одновременно с заявлением представляет в региональную энергетическую комиссию Кемеровской области: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документы, </w:t>
      </w:r>
      <w:hyperlink r:id="rId6" w:history="1">
        <w:r>
          <w:rPr>
            <w:color w:val="0000FF"/>
          </w:rPr>
          <w:t>предусмотренные</w:t>
        </w:r>
      </w:hyperlink>
      <w:r>
        <w:t xml:space="preserve"> постановлением Правительства Российской Федерации от 13.05.2013 N 406 "О государственном регулировании тарифов в сфере водоснабжения и водоотведения";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проект концессионного соглашения;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проект решения о заключении концессионного соглашения;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проект конкурсной документации - в случае заключения концессионного соглашения путем проведения конкурса;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заверенную надлежащим образом копию предложения о заключении концессионного соглашения - в случае заключения концессионного соглашения по инициативе потенциального инвестора в порядке, предусмотренном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N 115-ФЗ;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выписку из муниципального правового акта (проекта правового акта) представительного органа муниципального образования о бюджете, муниципальной программы (проекта программы) и (или) гарантийное письмо (обязательство) главы муниципального образования о включении в бюджет муниципального образования расходов на создание и (или) реконструкцию </w:t>
      </w:r>
      <w:r>
        <w:lastRenderedPageBreak/>
        <w:t xml:space="preserve">объекта концессионного соглашения, принимаемых на себя </w:t>
      </w:r>
      <w:proofErr w:type="spellStart"/>
      <w:r>
        <w:t>концедентом</w:t>
      </w:r>
      <w:proofErr w:type="spellEnd"/>
      <w:r>
        <w:t>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расчет планируемой величины компенсации концессионеру разницы между экономически обоснованным тарифом и платой граждан за тепловую энергию, воду и водоотведение на период действия концессионного соглашения;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согласованный с финансовым органом муниципального образования расчет возможных экономических последствий для бюджета муниципального образования, связанных с реализацией концессионного соглашения, применения нового тарифа.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Документы направляются </w:t>
      </w:r>
      <w:proofErr w:type="spellStart"/>
      <w:r>
        <w:t>концедентом</w:t>
      </w:r>
      <w:proofErr w:type="spellEnd"/>
      <w:r>
        <w:t xml:space="preserve"> в региональную энергетическую комиссию Кемеровской области в следующие сроки: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не позднее 25 дней до планируемой даты принятия решения </w:t>
      </w:r>
      <w:proofErr w:type="spellStart"/>
      <w:r>
        <w:t>концедентом</w:t>
      </w:r>
      <w:proofErr w:type="spellEnd"/>
      <w:r>
        <w:t xml:space="preserve"> по результатам рассмотрения предложения о заключении концессионного соглашения - в случае если планируется заключение концессионного соглашения по инициативе потенциального инвестора в порядке, предусмотренном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N 115-ФЗ;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не позднее 35 дней до планируемой даты принятия решения </w:t>
      </w:r>
      <w:proofErr w:type="spellStart"/>
      <w:r>
        <w:t>концедентом</w:t>
      </w:r>
      <w:proofErr w:type="spellEnd"/>
      <w:r>
        <w:t xml:space="preserve"> о заключении концессионного соглашения - во всех остальных случаях заключения концессионного соглашения,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N 115-ФЗ.</w:t>
      </w:r>
    </w:p>
    <w:p w:rsidR="00344C1B" w:rsidRDefault="00344C1B">
      <w:pPr>
        <w:pStyle w:val="ConsPlusNormal"/>
        <w:spacing w:before="220"/>
        <w:ind w:firstLine="540"/>
        <w:jc w:val="both"/>
      </w:pPr>
      <w:bookmarkStart w:id="2" w:name="P68"/>
      <w:bookmarkEnd w:id="2"/>
      <w:r>
        <w:t xml:space="preserve">6. </w:t>
      </w:r>
      <w:proofErr w:type="gramStart"/>
      <w:r>
        <w:t xml:space="preserve">В случае отсутствия в заявлении </w:t>
      </w:r>
      <w:proofErr w:type="spellStart"/>
      <w:r>
        <w:t>концедента</w:t>
      </w:r>
      <w:proofErr w:type="spellEnd"/>
      <w:r>
        <w:t xml:space="preserve"> какой-либо информации, предусмотренной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регулирования цен (тарифов) в сфере теплоснабжения, утвержденными постановлением Правительства Российской Федерации от 22.10.2012 N 1075 "О ценообразовании в сфере теплоснабжения",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регулирования тарифов в сфере водоснабжения и водоотведения, утвержденными постановлением Правительства Российской Федерации от 13.05.2013 N 406 "О государственном регулировании тарифов в сфере водоснабжения и водоотведения", региональная энергетическая комиссия Кемеровской</w:t>
      </w:r>
      <w:proofErr w:type="gramEnd"/>
      <w:r>
        <w:t xml:space="preserve"> области в срок не позднее 2 рабочих дней со дня поступления заявления запрашивает у </w:t>
      </w:r>
      <w:proofErr w:type="spellStart"/>
      <w:r>
        <w:t>концедента</w:t>
      </w:r>
      <w:proofErr w:type="spellEnd"/>
      <w:r>
        <w:t xml:space="preserve"> недостающие сведения. Если недостающие сведения не были представлены в течение 3 дней со дня получения запроса, региональная энергетическая комиссия Кемеровской области возвращает документы, представленные </w:t>
      </w:r>
      <w:proofErr w:type="spellStart"/>
      <w:r>
        <w:t>концедентом</w:t>
      </w:r>
      <w:proofErr w:type="spellEnd"/>
      <w:r>
        <w:t>, для доработки.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При соответствии представленных </w:t>
      </w:r>
      <w:proofErr w:type="spellStart"/>
      <w:r>
        <w:t>концедентом</w:t>
      </w:r>
      <w:proofErr w:type="spellEnd"/>
      <w:r>
        <w:t xml:space="preserve"> документов перечню, предусмотренному </w:t>
      </w:r>
      <w:hyperlink w:anchor="P55" w:history="1">
        <w:r>
          <w:rPr>
            <w:color w:val="0000FF"/>
          </w:rPr>
          <w:t>пунктом 5</w:t>
        </w:r>
      </w:hyperlink>
      <w:r>
        <w:t xml:space="preserve"> настоящего Порядка, региональная энергетическая комиссия Кемеровской области рассчитывает предварительные значения долгосрочных параметров регулирования с предельно возможным объемом затрат по статьям тарифного дела, взаимодействуя в рабочем порядке с </w:t>
      </w:r>
      <w:proofErr w:type="spellStart"/>
      <w:r>
        <w:t>концедентом</w:t>
      </w:r>
      <w:proofErr w:type="spellEnd"/>
      <w:r>
        <w:t xml:space="preserve">, после чего размещает значения долгосрочных параметров регулирования, а также все документы, указанные в </w:t>
      </w:r>
      <w:hyperlink w:anchor="P55" w:history="1">
        <w:r>
          <w:rPr>
            <w:color w:val="0000FF"/>
          </w:rPr>
          <w:t>пункте 5</w:t>
        </w:r>
      </w:hyperlink>
      <w:r>
        <w:t xml:space="preserve"> настоящего Порядка, в автоматизированной системе "Документооборот" и организует</w:t>
      </w:r>
      <w:proofErr w:type="gramEnd"/>
      <w:r>
        <w:t xml:space="preserve"> их согласование следующими исполнительными органами государственной власти Кемеровской области: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департамент жилищно-коммунального и дорожного комплекса Кемеровской области;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региональная энергетическая комиссия Кемеровской области;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департамент инвестиций и стратегического развития Кемеровской области.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Размещение документов в автоматизированной системе "Документооборот" осуществляется региональной энергетической комиссией Кемеровской области после оценки полноты представленных сведений в соответствии с </w:t>
      </w:r>
      <w:hyperlink w:anchor="P68" w:history="1">
        <w:r>
          <w:rPr>
            <w:color w:val="0000FF"/>
          </w:rPr>
          <w:t>пунктом 6</w:t>
        </w:r>
      </w:hyperlink>
      <w:r>
        <w:t xml:space="preserve"> настоящего Порядка в следующие сроки: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не позднее 2 рабочих дней - в случае если планируется заключение концессионного соглашения по инициативе потенциального инвестора в порядке, предусмотренном </w:t>
      </w:r>
      <w:r>
        <w:lastRenderedPageBreak/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N 115-ФЗ;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не позднее 8 рабочих дней - во всех остальных случаях заключения концессионного соглашения, предусмотренных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N 115-ФЗ.</w:t>
      </w:r>
    </w:p>
    <w:p w:rsidR="00344C1B" w:rsidRDefault="00344C1B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8. Каждый исполнительный орган государственной власти Кемеровской области, участвующий в согласовании документов, не позднее 5 дней со дня размещения документов в автоматизированной системе "Документооборот" дает письменное заключение в рамках своей компетенции, содержащее обоснованные выводы о возможности (невозможности) подписания концессионного соглашения со стороны Кемеровской области на условиях, содержащихся в представленных </w:t>
      </w:r>
      <w:proofErr w:type="spellStart"/>
      <w:r>
        <w:t>концедентом</w:t>
      </w:r>
      <w:proofErr w:type="spellEnd"/>
      <w:r>
        <w:t xml:space="preserve"> документах.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8.1. Департамент жилищно-коммунального и дорожного комплекса Кемеровской области осуществляет согласование следующих условий: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обязательство концессионера по созданию и (или) реконструкции объекта концессионного соглашения, соблюдения сроков его создания и (или) реконструкции;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срок действия концессионного соглашения, установленного с учетом срока создания и (или) реконструкции объекта концессионного соглашения;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цель и срок использования (эксплуатации) объекта концессионного соглашения, срок действия концессионного соглашения;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срок сдачи в эксплуатацию созданного и (или) реконструированного объекта концессионного соглашения;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наличие заемных средств в общем объеме капитальных вложений концессионера;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наличие и объем банковской гарантии концессионера;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представление муниципальным образованием Кемеровской области согласованного с финансовым органом муниципального образования расчета возможных экономических последствий для бюджета муниципального образования, связанных с реализацией концессионного соглашения, применение нового тарифа.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8.2. Департамент инвестиций и стратегического развития Кемеровской области осуществляет согласование следующих условий: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объем инвестиций в создание и (или) реконструкцию объекта концессионного соглашения;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срок окупаемости инвестиций в создание и (или) реконструкцию объекта концессионного соглашения;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срок получения концессионером объема валовой выручки, определенной концессионным соглашением;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объем обязательств по привлечению инвестиций, который концессионер обязуется обеспечить в целях создания и (или) реконструкции объекта концессионного соглашения в течение всего срока действия концессионного соглашения;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срок исполнения других обязательств концессионера и (или) </w:t>
      </w:r>
      <w:proofErr w:type="spellStart"/>
      <w:r>
        <w:t>концедента</w:t>
      </w:r>
      <w:proofErr w:type="spellEnd"/>
      <w:r>
        <w:t xml:space="preserve"> по концессионному соглашению.</w:t>
      </w:r>
    </w:p>
    <w:p w:rsidR="00344C1B" w:rsidRDefault="00344C1B">
      <w:pPr>
        <w:pStyle w:val="ConsPlusNormal"/>
        <w:spacing w:before="220"/>
        <w:ind w:firstLine="540"/>
        <w:jc w:val="both"/>
      </w:pPr>
      <w:bookmarkStart w:id="4" w:name="P91"/>
      <w:bookmarkEnd w:id="4"/>
      <w:r>
        <w:t xml:space="preserve">9. Региональная энергетическая комиссия Кемеровской области после получения всех положительных письменных заключений в соответствии с </w:t>
      </w:r>
      <w:hyperlink w:anchor="P76" w:history="1">
        <w:r>
          <w:rPr>
            <w:color w:val="0000FF"/>
          </w:rPr>
          <w:t>пунктом 8</w:t>
        </w:r>
      </w:hyperlink>
      <w:r>
        <w:t xml:space="preserve"> настоящего Порядка осуществляет согласование следующих условий: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lastRenderedPageBreak/>
        <w:t>значения долгосрочных параметров регулирования деятельности концессионера (долгосрочных параметров регулирования тарифов, определенных в соответствии с нормативными правовыми актами Российской Федерации в сфере водоснабжения и водоотведения, долгосрочных параметров государственного регулирования цен (тарифов) в сфере теплоснабжения, определенных в соответствии с нормативными правовыми актами Российской Федерации в сфере теплоснабжения);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метод регулирования цен (тарифов) на услуги, оказываемые концессионером;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предельный размер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плановые значения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плановые значения показателей надежности и энергетической эффективности объектов теплоснабжения;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плановые значения иных предусмотренных конкурсной документацией технико-экономических показателей данных систем и (или) объектов;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объем валовой выручки, получаемой концессионером в рамках реализации концессионного соглашения;</w:t>
      </w:r>
    </w:p>
    <w:p w:rsidR="00344C1B" w:rsidRDefault="00344C1B">
      <w:pPr>
        <w:pStyle w:val="ConsPlusNormal"/>
        <w:spacing w:before="220"/>
        <w:ind w:firstLine="540"/>
        <w:jc w:val="both"/>
      </w:pPr>
      <w:proofErr w:type="gramStart"/>
      <w:r>
        <w:t>иные не противоречащие законодательству Российской Федерации условия, которые может содержать концессионное соглашение, по установлению (изменению, корректировке, отмене) инвестиционных программ, регулируемых цен (тарифов) на производимые и реализуемые концессионером товары (услуги) в соответствии с действующим законодательством Российской Федерации в сфере теплоснабжения, горячего и холодного водоснабжения, водоотведения в рамках представленных полномочий.</w:t>
      </w:r>
      <w:proofErr w:type="gramEnd"/>
    </w:p>
    <w:p w:rsidR="00344C1B" w:rsidRDefault="00344C1B">
      <w:pPr>
        <w:pStyle w:val="ConsPlusNormal"/>
        <w:spacing w:before="220"/>
        <w:ind w:firstLine="540"/>
        <w:jc w:val="both"/>
      </w:pPr>
      <w:r>
        <w:t>Согласование условий, указанных в настоящем пункте, осуществляется региональной энергетической комиссией Кемеровской области в течение 1 рабочего дня в пределах следующих сроков: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не позднее 10 дней со дня поступления заявления от </w:t>
      </w:r>
      <w:proofErr w:type="spellStart"/>
      <w:r>
        <w:t>концендента</w:t>
      </w:r>
      <w:proofErr w:type="spellEnd"/>
      <w:r>
        <w:t xml:space="preserve"> - в случае если планируется заключение концессионного соглашения по инициативе потенциального инвестора в порядке, предусмотренном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N 115-ФЗ;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не позднее 15 рабочих дней со дня поступления заявления от </w:t>
      </w:r>
      <w:proofErr w:type="spellStart"/>
      <w:r>
        <w:t>концендента</w:t>
      </w:r>
      <w:proofErr w:type="spellEnd"/>
      <w:r>
        <w:t xml:space="preserve"> во всех остальных случаях заключения концессионного соглашения, предусмотренных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N 115-ФЗ.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ненаправления</w:t>
      </w:r>
      <w:proofErr w:type="spellEnd"/>
      <w:r>
        <w:t xml:space="preserve"> письменных заключений исполнительными органами государственной власти Кемеровской области в указанный срок региональная энергетическая комиссия Кемеровской области формирует и направляет вышеуказанные параметры без учета мнения исполнительного органа государственной власти Кемеровской области, не направившего заключение.</w:t>
      </w:r>
    </w:p>
    <w:p w:rsidR="00344C1B" w:rsidRDefault="00344C1B">
      <w:pPr>
        <w:pStyle w:val="ConsPlusNormal"/>
        <w:spacing w:before="220"/>
        <w:ind w:firstLine="540"/>
        <w:jc w:val="both"/>
      </w:pPr>
      <w:bookmarkStart w:id="5" w:name="P103"/>
      <w:bookmarkEnd w:id="5"/>
      <w:r>
        <w:t xml:space="preserve">10. </w:t>
      </w:r>
      <w:proofErr w:type="spellStart"/>
      <w:proofErr w:type="gramStart"/>
      <w:r>
        <w:t>Концендент</w:t>
      </w:r>
      <w:proofErr w:type="spellEnd"/>
      <w:r>
        <w:t xml:space="preserve"> или орган, уполномоченный </w:t>
      </w:r>
      <w:proofErr w:type="spellStart"/>
      <w:r>
        <w:t>концедентом</w:t>
      </w:r>
      <w:proofErr w:type="spellEnd"/>
      <w:r>
        <w:t xml:space="preserve"> на рассмотрение предложения о заключении концессионного соглашения, после получения согласования условий, указанных в </w:t>
      </w:r>
      <w:hyperlink w:anchor="P91" w:history="1">
        <w:r>
          <w:rPr>
            <w:color w:val="0000FF"/>
          </w:rPr>
          <w:t>пункте 9</w:t>
        </w:r>
      </w:hyperlink>
      <w:r>
        <w:t xml:space="preserve"> настоящего Порядка, от региональной энергетической комиссии Кемеровской области принимает решение о заключении концессионного соглашения или решение о возможности заключения концессионного соглашения соответственно в порядке и сроки, предусмотренные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N 115-ФЗ, с учетом письменных заключений, указанных в </w:t>
      </w:r>
      <w:hyperlink w:anchor="P76" w:history="1">
        <w:r>
          <w:rPr>
            <w:color w:val="0000FF"/>
          </w:rPr>
          <w:t>пунктах 8</w:t>
        </w:r>
      </w:hyperlink>
      <w:r>
        <w:t xml:space="preserve">, </w:t>
      </w:r>
      <w:hyperlink w:anchor="P91" w:history="1">
        <w:r>
          <w:rPr>
            <w:color w:val="0000FF"/>
          </w:rPr>
          <w:t>9</w:t>
        </w:r>
        <w:proofErr w:type="gramEnd"/>
      </w:hyperlink>
      <w:r>
        <w:t xml:space="preserve"> настоящего Порядка.</w:t>
      </w:r>
    </w:p>
    <w:p w:rsidR="00344C1B" w:rsidRDefault="00344C1B">
      <w:pPr>
        <w:pStyle w:val="ConsPlusNormal"/>
        <w:spacing w:before="220"/>
        <w:ind w:firstLine="540"/>
        <w:jc w:val="both"/>
      </w:pPr>
      <w:bookmarkStart w:id="6" w:name="P104"/>
      <w:bookmarkEnd w:id="6"/>
      <w:r>
        <w:lastRenderedPageBreak/>
        <w:t xml:space="preserve">11. После реализации условий, предусмотренных </w:t>
      </w:r>
      <w:hyperlink w:anchor="P103" w:history="1">
        <w:r>
          <w:rPr>
            <w:color w:val="0000FF"/>
          </w:rPr>
          <w:t>пунктом 10</w:t>
        </w:r>
      </w:hyperlink>
      <w:r>
        <w:t xml:space="preserve"> настоящего Порядка, </w:t>
      </w:r>
      <w:proofErr w:type="spellStart"/>
      <w:r>
        <w:t>концендент</w:t>
      </w:r>
      <w:proofErr w:type="spellEnd"/>
      <w:r>
        <w:t xml:space="preserve"> обращается в уполномоченный орган со следующими документами, подписанными </w:t>
      </w:r>
      <w:proofErr w:type="spellStart"/>
      <w:r>
        <w:t>концедентом</w:t>
      </w:r>
      <w:proofErr w:type="spellEnd"/>
      <w:r>
        <w:t>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обращение </w:t>
      </w:r>
      <w:proofErr w:type="spellStart"/>
      <w:r>
        <w:t>концедента</w:t>
      </w:r>
      <w:proofErr w:type="spellEnd"/>
      <w:r>
        <w:t xml:space="preserve"> о заключении концессионного соглашения, подписанное главой муниципального образования, являющегося </w:t>
      </w:r>
      <w:proofErr w:type="spellStart"/>
      <w:r>
        <w:t>концедентом</w:t>
      </w:r>
      <w:proofErr w:type="spellEnd"/>
      <w:r>
        <w:t>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заверенная надлежащим образом копия решения </w:t>
      </w:r>
      <w:proofErr w:type="spellStart"/>
      <w:r>
        <w:t>концедента</w:t>
      </w:r>
      <w:proofErr w:type="spellEnd"/>
      <w:r>
        <w:t xml:space="preserve"> о заключении концессионного соглашения;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заверенная надлежащим образом копия протокола о результатах проведения конкурса - в случае заключения концессионного соглашения путем проведения конкурса;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заверенная надлежащим образом копия предложения о заключении концессионного соглашения - в случае заключения концессионного соглашения по инициативе потенциального инвестора в порядке, предусмотренном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N 115-ФЗ;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концессионное соглашение;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выписка из муниципального правового акта (проекта правового акта) представительного органа муниципального образования о бюджете, муниципальной программы (проекта программы) и (или) гарантийное письмо (обязательство) главы муниципального образования о включении в бюджет муниципального образования расходов на создание и (или) реконструкцию объекта концессионного соглашения, принимаемых на себя </w:t>
      </w:r>
      <w:proofErr w:type="spellStart"/>
      <w:r>
        <w:t>концедентом</w:t>
      </w:r>
      <w:proofErr w:type="spellEnd"/>
      <w:r>
        <w:t>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расчет планируемой величины компенсации выпадающих доходов концессионера, связанных с его деятельностью, на период действия концессионного соглашения, утвержденный главой муниципального образования.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12. Уполномоченный орган в срок не более 2 рабочих дней со дня поступления документов осуществляет их повторную проверку на предмет соответствия требованиям, установленным настоящим Порядком.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13. При несоответствии документов требованиям, утвержденным настоящим Порядком, уполномоченный орган в течение 1 рабочего дня со дня поступления документов осуществляет их возврат </w:t>
      </w:r>
      <w:proofErr w:type="spellStart"/>
      <w:r>
        <w:t>концеденту</w:t>
      </w:r>
      <w:proofErr w:type="spellEnd"/>
      <w:r>
        <w:t xml:space="preserve"> с указанием причин возврата.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После устранения замечаний </w:t>
      </w:r>
      <w:proofErr w:type="spellStart"/>
      <w:r>
        <w:t>концедент</w:t>
      </w:r>
      <w:proofErr w:type="spellEnd"/>
      <w:r>
        <w:t xml:space="preserve"> повторно обращается в уполномоченный орган с доработанными документами.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14. При соответствии документов требованиям, установленным настоящим Порядком, уполномоченный орган осуществляет их регистрацию и в течение 1 рабочего дня со дня регистрации документов размещает документы в автоматизированной системе "Документооборот", организует их окончательное согласование следующими исполнительными органами государственной власти Кемеровской области: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департамент жилищно-коммунального и дорожного комплекса Кемеровской области.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региональная энергетическая комиссия Кемеровской области;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департамент инвестиций и стратегического развития Кемеровской области.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При необходимости с учетом специфики концессионного соглашения уполномоченный орган организует согласование документов иными исполнительными органами государственной власти Кемеровской области и структурными подразделениями Администрации Кемеровской области в соответствии с их компетенцией.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lastRenderedPageBreak/>
        <w:t>15. Согласование документов каждым органом осуществляется в срок не более 5 дней с момента размещения документов в автоматизированной системе "Документооборот".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16. Условия и параметры, содержащиеся в документах </w:t>
      </w:r>
      <w:proofErr w:type="spellStart"/>
      <w:r>
        <w:t>концедента</w:t>
      </w:r>
      <w:proofErr w:type="spellEnd"/>
      <w:r>
        <w:t xml:space="preserve">, должны соответствовать условиям и параметрам, ранее согласованным исполнительными органами государственной власти Кемеровской области в соответствии с </w:t>
      </w:r>
      <w:hyperlink w:anchor="P76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91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17. В случае наличия замечаний в автоматизированной системе "Документооборот" уполномоченный орган в рабочем порядке направляет замечания </w:t>
      </w:r>
      <w:proofErr w:type="spellStart"/>
      <w:r>
        <w:t>концеденту</w:t>
      </w:r>
      <w:proofErr w:type="spellEnd"/>
      <w:r>
        <w:t xml:space="preserve"> с целью их устранения. При невозможности устранения замечаний уполномоченный орган готовит письменное заключение, содержащее обоснованные выводы о невозможности подписания концессионного соглашения со стороны Кемеровской области.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18. В случае согласования документов без замечаний всеми исполнительными органами государственной власти Кемеровской области, участвующими в согласовании, уполномоченный орган не позднее 1 рабочего дня после получения согласований направляет </w:t>
      </w:r>
      <w:proofErr w:type="spellStart"/>
      <w:r>
        <w:t>концеденту</w:t>
      </w:r>
      <w:proofErr w:type="spellEnd"/>
      <w:r>
        <w:t xml:space="preserve"> соответствующее уведомление по проектам концессионных соглашений, в которых в качестве третьей стороны в обязательном порядке участвует Кемеровская область.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19. После получения согласования уполномоченного органа </w:t>
      </w:r>
      <w:proofErr w:type="spellStart"/>
      <w:r>
        <w:t>концедент</w:t>
      </w:r>
      <w:proofErr w:type="spellEnd"/>
      <w:r>
        <w:t xml:space="preserve"> организует проведение мероприятий в соответствии с действующим законодательством с последующим подписанием концессионных соглашений со стороны </w:t>
      </w:r>
      <w:proofErr w:type="spellStart"/>
      <w:r>
        <w:t>концедента</w:t>
      </w:r>
      <w:proofErr w:type="spellEnd"/>
      <w:r>
        <w:t xml:space="preserve"> и концессионера.</w:t>
      </w:r>
    </w:p>
    <w:p w:rsidR="00344C1B" w:rsidRDefault="00344C1B">
      <w:pPr>
        <w:pStyle w:val="ConsPlusNormal"/>
        <w:spacing w:before="220"/>
        <w:ind w:firstLine="540"/>
        <w:jc w:val="both"/>
      </w:pPr>
      <w:bookmarkStart w:id="7" w:name="P125"/>
      <w:bookmarkEnd w:id="7"/>
      <w:r>
        <w:t xml:space="preserve">20. Подписанное со стороны </w:t>
      </w:r>
      <w:proofErr w:type="spellStart"/>
      <w:r>
        <w:t>концедента</w:t>
      </w:r>
      <w:proofErr w:type="spellEnd"/>
      <w:r>
        <w:t xml:space="preserve"> и концессионера концессионное соглашение направляется в уполномоченный орган для организации его подписания со стороны Кемеровской области.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21. Уполномоченный орган в срок не более 2 рабочих дней со дня поступления документов осуществляет их проверку на предмет полноты их представления.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22. В случае неполного представления документов уполномоченный орган в течение 1 рабочего дня со дня их поступления осуществляет возврат документов </w:t>
      </w:r>
      <w:proofErr w:type="spellStart"/>
      <w:r>
        <w:t>концеденту</w:t>
      </w:r>
      <w:proofErr w:type="spellEnd"/>
      <w:r>
        <w:t xml:space="preserve"> с указанием причин возврата.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После устранения замечаний </w:t>
      </w:r>
      <w:proofErr w:type="spellStart"/>
      <w:r>
        <w:t>концедент</w:t>
      </w:r>
      <w:proofErr w:type="spellEnd"/>
      <w:r>
        <w:t xml:space="preserve"> повторно обращается в уполномоченный орган с доработанными документами в соответствии с </w:t>
      </w:r>
      <w:hyperlink w:anchor="P125" w:history="1">
        <w:r>
          <w:rPr>
            <w:color w:val="0000FF"/>
          </w:rPr>
          <w:t>пунктом 20</w:t>
        </w:r>
      </w:hyperlink>
      <w:r>
        <w:t xml:space="preserve"> настоящего Порядка.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23. При соответствии документов требованиям, установленным настоящим Порядком, уполномоченный орган осуществляет их регистрацию и в течение 1 рабочего дня со дня регистрации документов размещает документы в автоматизированной системе "Документооборот", организует их окончательное согласование следующими исполнительными органами государственной власти Кемеровской области: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департамент жилищно-коммунального и дорожного комплекса Кемеровской области;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региональная энергетическая комиссия Кемеровской области;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департамент инвестиций и стратегического развития Кемеровской области.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При необходимости с учетом специфики концессионного соглашения уполномоченный орган организует согласование документов иными исполнительными органами государственной власти Кемеровской области и структурными подразделениями Администрации Кемеровской области в соответствии с их компетенцией.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Согласование документов каждым органом осуществляется в срок не более 5 дней с момента размещения документов в автоматизированной системе "Документооборот".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lastRenderedPageBreak/>
        <w:t xml:space="preserve">24. Условия и параметры, содержащиеся в документах </w:t>
      </w:r>
      <w:proofErr w:type="spellStart"/>
      <w:r>
        <w:t>концедента</w:t>
      </w:r>
      <w:proofErr w:type="spellEnd"/>
      <w:r>
        <w:t xml:space="preserve">, должны соответствовать условиям и параметрам, ранее согласованным исполнительными органами государственной власти Кемеровской области в соответствии с </w:t>
      </w:r>
      <w:hyperlink w:anchor="P76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91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25. В случае наличия замечаний в автоматизированной системе "Документооборот" уполномоченный орган в рабочем порядке направляет замечания </w:t>
      </w:r>
      <w:proofErr w:type="spellStart"/>
      <w:r>
        <w:t>концеденту</w:t>
      </w:r>
      <w:proofErr w:type="spellEnd"/>
      <w:r>
        <w:t xml:space="preserve"> с целью их устранения. При невозможности устранения замечаний уполномоченный орган готовит письменное заключение, содержащее обоснованные выводы о невозможности подписания концессионного соглашения со стороны Кемеровской области.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26. В случае согласования документов без замечаний всеми исполнительными органами государственной власти Кемеровской области, участвующими в согласовании, уполномоченный орган не позднее 3 рабочих дней после получения согласований организует подписание Губернатором Кемеровской области от имени Кемеровской области концессионных соглашений, в которых в качестве третьей стороны в обязательном порядке участвует Кемеровская область.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Регистрация, учет и хранение концессионных соглашений, в которых в качестве третьей стороны в обязательном порядке участвует Кемеровская область, осуществляются отделом международного </w:t>
      </w:r>
      <w:proofErr w:type="gramStart"/>
      <w:r>
        <w:t>протокола департамента документационного обеспечения Администрации Кемеровской области</w:t>
      </w:r>
      <w:proofErr w:type="gramEnd"/>
      <w:r>
        <w:t>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27. В случае изменения условий концессионных соглашений в процессе их заключения и (или) исполнения соответствующие изменения подлежат предварительному согласованию с Кемеровской областью как самостоятельной стороной концессионного соглашения. Согласование изменения условий концессионных соглашений осуществляется в соответствии с настоящим Порядком и действующим законодательством Российской Федерации.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28. Согласование изменений условий концессионного соглашения, получение необходимых заключений и согласований заинтересованных исполнительных органов государственной власти Кемеровской области, антимонопольного органа (в случаях, предусмотренных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N 115-ФЗ), иных заинтересованных лиц обеспечивает </w:t>
      </w:r>
      <w:proofErr w:type="spellStart"/>
      <w:r>
        <w:t>концедент</w:t>
      </w:r>
      <w:proofErr w:type="spellEnd"/>
      <w:r>
        <w:t xml:space="preserve"> с учетом сроков,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N 115-ФЗ.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Уполномоченный орган обеспечивает подготовку письменного заключения, содержащего обоснованные выводы о возможности (невозможности) подписания концессионного соглашения со стороны Кемеровской области с учетом изменения условий концессионного соглашения, в срок не позднее 5 рабочих дней со дня регистрации обращения </w:t>
      </w:r>
      <w:proofErr w:type="spellStart"/>
      <w:r>
        <w:t>концедента</w:t>
      </w:r>
      <w:proofErr w:type="spellEnd"/>
      <w:r>
        <w:t xml:space="preserve"> о рассмотрении вопроса об изменении концессионного соглашения.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При необходимости в целях получения дополнительной информации для рассмотрения вопроса об изменении концессионного соглашения уполномоченный орган вправе запрашивать у </w:t>
      </w:r>
      <w:proofErr w:type="spellStart"/>
      <w:r>
        <w:t>концедента</w:t>
      </w:r>
      <w:proofErr w:type="spellEnd"/>
      <w:r>
        <w:t xml:space="preserve"> дополнительные материалы и документы.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29. Изменения условий концессионного соглашения, которые могут повлечь за собой изменение доходов (расходов) областного бюджета, принимаются с учетом требований, установленных бюджетным законодательством Российской Федерации.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30. Рассмотрение вопросов о расторжении концессионного соглашения, замене стороны концессионного соглашения производится в порядке, аналогичном порядку рассмотрения вопроса об изменении условий концессионного соглашения.</w:t>
      </w: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jc w:val="right"/>
        <w:outlineLvl w:val="0"/>
      </w:pPr>
      <w:r>
        <w:lastRenderedPageBreak/>
        <w:t>Утверждены</w:t>
      </w:r>
    </w:p>
    <w:p w:rsidR="00344C1B" w:rsidRDefault="00344C1B">
      <w:pPr>
        <w:pStyle w:val="ConsPlusNormal"/>
        <w:jc w:val="right"/>
      </w:pPr>
      <w:r>
        <w:t>постановлением</w:t>
      </w:r>
    </w:p>
    <w:p w:rsidR="00344C1B" w:rsidRDefault="00344C1B">
      <w:pPr>
        <w:pStyle w:val="ConsPlusNormal"/>
        <w:jc w:val="right"/>
      </w:pPr>
      <w:r>
        <w:t>Коллегии Администрации</w:t>
      </w:r>
    </w:p>
    <w:p w:rsidR="00344C1B" w:rsidRDefault="00344C1B">
      <w:pPr>
        <w:pStyle w:val="ConsPlusNormal"/>
        <w:jc w:val="right"/>
      </w:pPr>
      <w:r>
        <w:t>Кемеровской области</w:t>
      </w:r>
    </w:p>
    <w:p w:rsidR="00344C1B" w:rsidRDefault="00344C1B">
      <w:pPr>
        <w:pStyle w:val="ConsPlusNormal"/>
        <w:jc w:val="right"/>
      </w:pPr>
      <w:r>
        <w:t>от 22 сентября 2017 г. N 497</w:t>
      </w: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Title"/>
        <w:jc w:val="center"/>
      </w:pPr>
      <w:bookmarkStart w:id="8" w:name="P156"/>
      <w:bookmarkEnd w:id="8"/>
      <w:r>
        <w:t>ТИПОВЫЕ УСЛОВИЯ</w:t>
      </w:r>
    </w:p>
    <w:p w:rsidR="00344C1B" w:rsidRDefault="00344C1B">
      <w:pPr>
        <w:pStyle w:val="ConsPlusTitle"/>
        <w:jc w:val="center"/>
      </w:pPr>
      <w:r>
        <w:t>ДЛЯ ВКЛЮЧЕНИЯ В КОНЦЕССИОННЫЕ СОГЛАШЕНИЯ, ЗАКЛЮЧАЕМЫЕ</w:t>
      </w:r>
    </w:p>
    <w:p w:rsidR="00344C1B" w:rsidRDefault="00344C1B">
      <w:pPr>
        <w:pStyle w:val="ConsPlusTitle"/>
        <w:jc w:val="center"/>
      </w:pPr>
      <w:r>
        <w:t>В ОТНОШЕНИИ ОБЪЕКТОВ ТЕПЛОСНАБЖЕНИЯ, ЦЕНТРАЛИЗОВАННЫХ СИСТЕМ</w:t>
      </w:r>
    </w:p>
    <w:p w:rsidR="00344C1B" w:rsidRDefault="00344C1B">
      <w:pPr>
        <w:pStyle w:val="ConsPlusTitle"/>
        <w:jc w:val="center"/>
      </w:pPr>
      <w:r>
        <w:t>ГОРЯЧЕГО ВОДОСНАБЖЕНИЯ, ХОЛОДНОГО ВОДОСНАБЖЕНИЯ</w:t>
      </w:r>
    </w:p>
    <w:p w:rsidR="00344C1B" w:rsidRDefault="00344C1B">
      <w:pPr>
        <w:pStyle w:val="ConsPlusTitle"/>
        <w:jc w:val="center"/>
      </w:pPr>
      <w:r>
        <w:t>И (ИЛИ) ВОДООТВЕДЕНИЯ, ОТДЕЛЬНЫХ ОБЪЕКТОВ ТАКИХ СИСТЕМ,</w:t>
      </w:r>
    </w:p>
    <w:p w:rsidR="00344C1B" w:rsidRDefault="00344C1B">
      <w:pPr>
        <w:pStyle w:val="ConsPlusTitle"/>
        <w:jc w:val="center"/>
      </w:pPr>
      <w:r>
        <w:t xml:space="preserve">В </w:t>
      </w:r>
      <w:proofErr w:type="gramStart"/>
      <w:r>
        <w:t>КОТОРЫХ</w:t>
      </w:r>
      <w:proofErr w:type="gramEnd"/>
      <w:r>
        <w:t xml:space="preserve"> В КАЧЕСТВЕ ТРЕТЬЕЙ СТОРОНЫ В ОБЯЗАТЕЛЬНОМ ПОРЯДКЕ</w:t>
      </w:r>
    </w:p>
    <w:p w:rsidR="00344C1B" w:rsidRDefault="00344C1B">
      <w:pPr>
        <w:pStyle w:val="ConsPlusTitle"/>
        <w:jc w:val="center"/>
      </w:pPr>
      <w:r>
        <w:t>УЧАСТВУЕТ КЕМЕРОВСКАЯ ОБЛАСТЬ</w:t>
      </w: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ind w:firstLine="540"/>
        <w:jc w:val="both"/>
      </w:pPr>
      <w:r>
        <w:t>1. Обязанности Кемеровской области как субъекта Российской Федерации, участвующего в качестве третьей стороны концессионного соглашения: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установленными концессионным соглашением, за исключением случаев, если соответствующими полномочиями в области регулирования цен (тарифов) наделен в соответствии с требованиями законодательства Российской Федерации и законом Кемеровской области орган местного самоуправления поселения или городского округа;</w:t>
      </w:r>
    </w:p>
    <w:p w:rsidR="00344C1B" w:rsidRDefault="00344C1B">
      <w:pPr>
        <w:pStyle w:val="ConsPlusNormal"/>
        <w:spacing w:before="220"/>
        <w:ind w:firstLine="540"/>
        <w:jc w:val="both"/>
      </w:pPr>
      <w:proofErr w:type="gramStart"/>
      <w:r>
        <w:t>утверждение инвестиционных программ концессионера в соответствии с установленными концессионным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концессионного соглашения, за исключением случаев, если соответствующими полномочиями наделен в соответствии с требованиями законодательства Российской Федерации и законом субъекта Кемеровской области орган местного самоуправления поселения или городского округа;</w:t>
      </w:r>
      <w:proofErr w:type="gramEnd"/>
    </w:p>
    <w:p w:rsidR="00344C1B" w:rsidRDefault="00344C1B">
      <w:pPr>
        <w:pStyle w:val="ConsPlusNormal"/>
        <w:spacing w:before="220"/>
        <w:ind w:firstLine="540"/>
        <w:jc w:val="both"/>
      </w:pPr>
      <w:bookmarkStart w:id="9" w:name="P167"/>
      <w:bookmarkEnd w:id="9"/>
      <w:proofErr w:type="gramStart"/>
      <w:r>
        <w:t>возмещение недополученных доходов, экономически обоснованных расходов концессионера, подлежащих возмещению за счет средств бюджета Кемеровской области, в соответствии с нормативными правовыми актами Российской Федерации, в том числе в случае принятия органом исполнительной власти Кемеровской области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</w:t>
      </w:r>
      <w:proofErr w:type="gramEnd"/>
      <w:r>
        <w:t xml:space="preserve"> </w:t>
      </w:r>
      <w:proofErr w:type="gramStart"/>
      <w:r>
        <w:t>концессионным соглашением в соответствии с основами ценообразования в сфере теплоснабжения, водоснабжения, водоотведения, и (или) долгосрочных параметров регулирования деятельности концессионера, установленных органом исполнительной власти Кемеровской области в области государственного регулирования тарифов,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Кемеровской области в</w:t>
      </w:r>
      <w:proofErr w:type="gramEnd"/>
      <w:r>
        <w:t xml:space="preserve"> области государственного регулирования тарифов,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N 115-ФЗ. Согласование долгосрочных параметров регулирования деятельности концессионера осуществляется в порядке, установленном Правительством Российской Федерации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N 115-ФЗ.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2. Права Кемеровской области как субъекта Российской Федерации, участвующего в качестве третьей стороны концессионного соглашения: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 xml:space="preserve">право на односторонний отказ от концессионного соглашения в случае существенного </w:t>
      </w:r>
      <w:r>
        <w:lastRenderedPageBreak/>
        <w:t xml:space="preserve">нарушения условий концессионного соглашения со стороны </w:t>
      </w:r>
      <w:proofErr w:type="spellStart"/>
      <w:r>
        <w:t>концедента</w:t>
      </w:r>
      <w:proofErr w:type="spellEnd"/>
      <w:r>
        <w:t xml:space="preserve"> и (или) концессионера, которое может повлечь неисполнение или ненадлежащее исполнение обязательств со стороны Кемеровской области;</w:t>
      </w:r>
    </w:p>
    <w:p w:rsidR="00344C1B" w:rsidRDefault="00344C1B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</w:t>
      </w:r>
      <w:proofErr w:type="spellStart"/>
      <w:r>
        <w:t>концедентом</w:t>
      </w:r>
      <w:proofErr w:type="spellEnd"/>
      <w:r>
        <w:t xml:space="preserve"> и концессионером условий концессионного соглашения в течение срока действия концессионного соглашения, в том числе право запрашивать документы и информацию о ходе реализации концессионного соглашения;</w:t>
      </w:r>
    </w:p>
    <w:p w:rsidR="00344C1B" w:rsidRDefault="00344C1B">
      <w:pPr>
        <w:pStyle w:val="ConsPlusNormal"/>
        <w:spacing w:before="220"/>
        <w:ind w:firstLine="540"/>
        <w:jc w:val="both"/>
      </w:pPr>
      <w:r>
        <w:t>право на односторонний отказ от концессионного соглашения в иных случаях, предусмотренных федеральным законодательством.</w:t>
      </w: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jc w:val="both"/>
      </w:pPr>
    </w:p>
    <w:p w:rsidR="00344C1B" w:rsidRDefault="00344C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3B3" w:rsidRDefault="006B33B3"/>
    <w:sectPr w:rsidR="006B33B3" w:rsidSect="00AB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44C1B"/>
    <w:rsid w:val="0000184D"/>
    <w:rsid w:val="00003A11"/>
    <w:rsid w:val="00003E75"/>
    <w:rsid w:val="00003EA2"/>
    <w:rsid w:val="00004D9D"/>
    <w:rsid w:val="00005D09"/>
    <w:rsid w:val="00006648"/>
    <w:rsid w:val="00010958"/>
    <w:rsid w:val="000117EA"/>
    <w:rsid w:val="000119E1"/>
    <w:rsid w:val="000122FE"/>
    <w:rsid w:val="00012A92"/>
    <w:rsid w:val="00012B54"/>
    <w:rsid w:val="00012E68"/>
    <w:rsid w:val="0001349E"/>
    <w:rsid w:val="000136E4"/>
    <w:rsid w:val="0001670A"/>
    <w:rsid w:val="0001696D"/>
    <w:rsid w:val="000170D9"/>
    <w:rsid w:val="00021B9A"/>
    <w:rsid w:val="000224C6"/>
    <w:rsid w:val="00024483"/>
    <w:rsid w:val="0002705B"/>
    <w:rsid w:val="00027B5C"/>
    <w:rsid w:val="00030510"/>
    <w:rsid w:val="00032B54"/>
    <w:rsid w:val="00033E29"/>
    <w:rsid w:val="000340C4"/>
    <w:rsid w:val="00034814"/>
    <w:rsid w:val="000350DC"/>
    <w:rsid w:val="000360CE"/>
    <w:rsid w:val="00036329"/>
    <w:rsid w:val="00036AFD"/>
    <w:rsid w:val="0004047F"/>
    <w:rsid w:val="00040993"/>
    <w:rsid w:val="00041484"/>
    <w:rsid w:val="00042672"/>
    <w:rsid w:val="00042762"/>
    <w:rsid w:val="00042DC7"/>
    <w:rsid w:val="0004333E"/>
    <w:rsid w:val="000439EB"/>
    <w:rsid w:val="0004433A"/>
    <w:rsid w:val="000445D3"/>
    <w:rsid w:val="00044D24"/>
    <w:rsid w:val="00045790"/>
    <w:rsid w:val="000462C6"/>
    <w:rsid w:val="000463C8"/>
    <w:rsid w:val="00046DF9"/>
    <w:rsid w:val="0004770F"/>
    <w:rsid w:val="00047C5E"/>
    <w:rsid w:val="000500B8"/>
    <w:rsid w:val="00050681"/>
    <w:rsid w:val="00050E2D"/>
    <w:rsid w:val="00051078"/>
    <w:rsid w:val="00051405"/>
    <w:rsid w:val="00051683"/>
    <w:rsid w:val="00053924"/>
    <w:rsid w:val="00055258"/>
    <w:rsid w:val="00055625"/>
    <w:rsid w:val="000558EC"/>
    <w:rsid w:val="000560C3"/>
    <w:rsid w:val="00056611"/>
    <w:rsid w:val="00057A0C"/>
    <w:rsid w:val="00060416"/>
    <w:rsid w:val="000609C9"/>
    <w:rsid w:val="00061ED2"/>
    <w:rsid w:val="000625AE"/>
    <w:rsid w:val="000640CB"/>
    <w:rsid w:val="000659BA"/>
    <w:rsid w:val="000661B8"/>
    <w:rsid w:val="000668B2"/>
    <w:rsid w:val="00066CFA"/>
    <w:rsid w:val="00067D62"/>
    <w:rsid w:val="00067EAE"/>
    <w:rsid w:val="000704F2"/>
    <w:rsid w:val="000716E3"/>
    <w:rsid w:val="00071820"/>
    <w:rsid w:val="00071C11"/>
    <w:rsid w:val="00073723"/>
    <w:rsid w:val="000816AE"/>
    <w:rsid w:val="00082586"/>
    <w:rsid w:val="00082845"/>
    <w:rsid w:val="00083A5F"/>
    <w:rsid w:val="00084C1C"/>
    <w:rsid w:val="00084F5F"/>
    <w:rsid w:val="00086425"/>
    <w:rsid w:val="00086DF9"/>
    <w:rsid w:val="000873B3"/>
    <w:rsid w:val="0008789D"/>
    <w:rsid w:val="00090B5A"/>
    <w:rsid w:val="00091A85"/>
    <w:rsid w:val="00091FEF"/>
    <w:rsid w:val="00094120"/>
    <w:rsid w:val="000951FD"/>
    <w:rsid w:val="00097010"/>
    <w:rsid w:val="00097B8B"/>
    <w:rsid w:val="00097D16"/>
    <w:rsid w:val="000A2D24"/>
    <w:rsid w:val="000A2DE2"/>
    <w:rsid w:val="000A3990"/>
    <w:rsid w:val="000A39AB"/>
    <w:rsid w:val="000A4F66"/>
    <w:rsid w:val="000A552F"/>
    <w:rsid w:val="000A686A"/>
    <w:rsid w:val="000B0E7A"/>
    <w:rsid w:val="000B348D"/>
    <w:rsid w:val="000B47FB"/>
    <w:rsid w:val="000B5F25"/>
    <w:rsid w:val="000B761E"/>
    <w:rsid w:val="000B7CEB"/>
    <w:rsid w:val="000B7D32"/>
    <w:rsid w:val="000C1539"/>
    <w:rsid w:val="000C1B69"/>
    <w:rsid w:val="000C2A6E"/>
    <w:rsid w:val="000C3E23"/>
    <w:rsid w:val="000C7E86"/>
    <w:rsid w:val="000D27F8"/>
    <w:rsid w:val="000D2B60"/>
    <w:rsid w:val="000D4725"/>
    <w:rsid w:val="000D4B4A"/>
    <w:rsid w:val="000D581A"/>
    <w:rsid w:val="000D5E09"/>
    <w:rsid w:val="000D6D16"/>
    <w:rsid w:val="000D7E7E"/>
    <w:rsid w:val="000E022F"/>
    <w:rsid w:val="000E0B77"/>
    <w:rsid w:val="000E1201"/>
    <w:rsid w:val="000E1676"/>
    <w:rsid w:val="000E2D82"/>
    <w:rsid w:val="000E2DBC"/>
    <w:rsid w:val="000E3027"/>
    <w:rsid w:val="000E30C4"/>
    <w:rsid w:val="000E3F73"/>
    <w:rsid w:val="000E41F7"/>
    <w:rsid w:val="000E47C8"/>
    <w:rsid w:val="000E7753"/>
    <w:rsid w:val="000E7E6E"/>
    <w:rsid w:val="000F1006"/>
    <w:rsid w:val="000F165D"/>
    <w:rsid w:val="000F20A9"/>
    <w:rsid w:val="000F3A52"/>
    <w:rsid w:val="000F45E1"/>
    <w:rsid w:val="000F4E59"/>
    <w:rsid w:val="00103579"/>
    <w:rsid w:val="00104BF3"/>
    <w:rsid w:val="00110611"/>
    <w:rsid w:val="00110A09"/>
    <w:rsid w:val="0011225A"/>
    <w:rsid w:val="00113776"/>
    <w:rsid w:val="00113786"/>
    <w:rsid w:val="001139F1"/>
    <w:rsid w:val="00113CD6"/>
    <w:rsid w:val="00113E3C"/>
    <w:rsid w:val="00114379"/>
    <w:rsid w:val="00114D23"/>
    <w:rsid w:val="00115B9F"/>
    <w:rsid w:val="00117D28"/>
    <w:rsid w:val="00120850"/>
    <w:rsid w:val="00122013"/>
    <w:rsid w:val="00123037"/>
    <w:rsid w:val="001264DF"/>
    <w:rsid w:val="00126E33"/>
    <w:rsid w:val="001271F4"/>
    <w:rsid w:val="0012778E"/>
    <w:rsid w:val="0013130A"/>
    <w:rsid w:val="00131808"/>
    <w:rsid w:val="001318E9"/>
    <w:rsid w:val="00133445"/>
    <w:rsid w:val="00137FDC"/>
    <w:rsid w:val="00140343"/>
    <w:rsid w:val="00141B2E"/>
    <w:rsid w:val="00143176"/>
    <w:rsid w:val="001435C9"/>
    <w:rsid w:val="001438DD"/>
    <w:rsid w:val="0014394F"/>
    <w:rsid w:val="00144659"/>
    <w:rsid w:val="00144932"/>
    <w:rsid w:val="00146F82"/>
    <w:rsid w:val="00147255"/>
    <w:rsid w:val="0015113D"/>
    <w:rsid w:val="0015292F"/>
    <w:rsid w:val="00152BE7"/>
    <w:rsid w:val="00152C92"/>
    <w:rsid w:val="0015354E"/>
    <w:rsid w:val="001547BB"/>
    <w:rsid w:val="001555A1"/>
    <w:rsid w:val="001600E8"/>
    <w:rsid w:val="0016248E"/>
    <w:rsid w:val="00162620"/>
    <w:rsid w:val="001629D1"/>
    <w:rsid w:val="00163479"/>
    <w:rsid w:val="00165DE3"/>
    <w:rsid w:val="001672BB"/>
    <w:rsid w:val="001678F4"/>
    <w:rsid w:val="00167D4A"/>
    <w:rsid w:val="00170EC9"/>
    <w:rsid w:val="00173E60"/>
    <w:rsid w:val="0017628C"/>
    <w:rsid w:val="001765D5"/>
    <w:rsid w:val="00177809"/>
    <w:rsid w:val="00177D56"/>
    <w:rsid w:val="00180264"/>
    <w:rsid w:val="001807EE"/>
    <w:rsid w:val="0018118B"/>
    <w:rsid w:val="00183AC0"/>
    <w:rsid w:val="0018410A"/>
    <w:rsid w:val="00184DF4"/>
    <w:rsid w:val="001906DA"/>
    <w:rsid w:val="00191447"/>
    <w:rsid w:val="001926C4"/>
    <w:rsid w:val="00192E97"/>
    <w:rsid w:val="001930D6"/>
    <w:rsid w:val="00193AC0"/>
    <w:rsid w:val="001964A4"/>
    <w:rsid w:val="001972CC"/>
    <w:rsid w:val="0019773A"/>
    <w:rsid w:val="00197A17"/>
    <w:rsid w:val="00197EC2"/>
    <w:rsid w:val="001A126C"/>
    <w:rsid w:val="001A259E"/>
    <w:rsid w:val="001A2B81"/>
    <w:rsid w:val="001A3096"/>
    <w:rsid w:val="001A4AD2"/>
    <w:rsid w:val="001A4B80"/>
    <w:rsid w:val="001A5480"/>
    <w:rsid w:val="001A6E54"/>
    <w:rsid w:val="001A7D2F"/>
    <w:rsid w:val="001B22E7"/>
    <w:rsid w:val="001B3993"/>
    <w:rsid w:val="001B3F62"/>
    <w:rsid w:val="001B4694"/>
    <w:rsid w:val="001B4BCB"/>
    <w:rsid w:val="001B4FCF"/>
    <w:rsid w:val="001B51EA"/>
    <w:rsid w:val="001B5834"/>
    <w:rsid w:val="001C0869"/>
    <w:rsid w:val="001C0F75"/>
    <w:rsid w:val="001C1532"/>
    <w:rsid w:val="001C262E"/>
    <w:rsid w:val="001C3D1A"/>
    <w:rsid w:val="001C4236"/>
    <w:rsid w:val="001C7D21"/>
    <w:rsid w:val="001D04E4"/>
    <w:rsid w:val="001D0CE6"/>
    <w:rsid w:val="001D22E7"/>
    <w:rsid w:val="001D2DC4"/>
    <w:rsid w:val="001D2F1F"/>
    <w:rsid w:val="001D3758"/>
    <w:rsid w:val="001D4519"/>
    <w:rsid w:val="001D4666"/>
    <w:rsid w:val="001D4EB6"/>
    <w:rsid w:val="001D52F7"/>
    <w:rsid w:val="001D5870"/>
    <w:rsid w:val="001D5C68"/>
    <w:rsid w:val="001D676F"/>
    <w:rsid w:val="001E01B3"/>
    <w:rsid w:val="001E141C"/>
    <w:rsid w:val="001E40D7"/>
    <w:rsid w:val="001E460A"/>
    <w:rsid w:val="001E5AC6"/>
    <w:rsid w:val="001F2EEE"/>
    <w:rsid w:val="001F3641"/>
    <w:rsid w:val="001F5194"/>
    <w:rsid w:val="001F5827"/>
    <w:rsid w:val="001F7E48"/>
    <w:rsid w:val="00201768"/>
    <w:rsid w:val="00202211"/>
    <w:rsid w:val="002029B8"/>
    <w:rsid w:val="0020301C"/>
    <w:rsid w:val="002042E4"/>
    <w:rsid w:val="00206526"/>
    <w:rsid w:val="00206EE7"/>
    <w:rsid w:val="00206F9F"/>
    <w:rsid w:val="002070EE"/>
    <w:rsid w:val="00207EC7"/>
    <w:rsid w:val="00211770"/>
    <w:rsid w:val="00211A04"/>
    <w:rsid w:val="0021323B"/>
    <w:rsid w:val="00213C29"/>
    <w:rsid w:val="00213D5E"/>
    <w:rsid w:val="00215687"/>
    <w:rsid w:val="00216644"/>
    <w:rsid w:val="002167B6"/>
    <w:rsid w:val="0021688D"/>
    <w:rsid w:val="00216DC7"/>
    <w:rsid w:val="002174AF"/>
    <w:rsid w:val="0022007A"/>
    <w:rsid w:val="00221564"/>
    <w:rsid w:val="0022174B"/>
    <w:rsid w:val="0022629E"/>
    <w:rsid w:val="0022713A"/>
    <w:rsid w:val="00227F61"/>
    <w:rsid w:val="00230692"/>
    <w:rsid w:val="00230BDE"/>
    <w:rsid w:val="0023364F"/>
    <w:rsid w:val="0023380C"/>
    <w:rsid w:val="00233A41"/>
    <w:rsid w:val="00233CF8"/>
    <w:rsid w:val="00234B7E"/>
    <w:rsid w:val="00235C8E"/>
    <w:rsid w:val="002361A4"/>
    <w:rsid w:val="002361C0"/>
    <w:rsid w:val="0023745E"/>
    <w:rsid w:val="002401E5"/>
    <w:rsid w:val="00240295"/>
    <w:rsid w:val="002402AB"/>
    <w:rsid w:val="0024266B"/>
    <w:rsid w:val="00243711"/>
    <w:rsid w:val="00244272"/>
    <w:rsid w:val="002466F4"/>
    <w:rsid w:val="0024722D"/>
    <w:rsid w:val="0024731A"/>
    <w:rsid w:val="00253D50"/>
    <w:rsid w:val="00253FD2"/>
    <w:rsid w:val="00256146"/>
    <w:rsid w:val="00256978"/>
    <w:rsid w:val="00260958"/>
    <w:rsid w:val="00262376"/>
    <w:rsid w:val="0026294D"/>
    <w:rsid w:val="00263302"/>
    <w:rsid w:val="0026382E"/>
    <w:rsid w:val="00266CA3"/>
    <w:rsid w:val="00267746"/>
    <w:rsid w:val="002721E8"/>
    <w:rsid w:val="002728B9"/>
    <w:rsid w:val="00275C33"/>
    <w:rsid w:val="00280A6F"/>
    <w:rsid w:val="00284338"/>
    <w:rsid w:val="002850A8"/>
    <w:rsid w:val="00285873"/>
    <w:rsid w:val="00285B5C"/>
    <w:rsid w:val="00290795"/>
    <w:rsid w:val="00291504"/>
    <w:rsid w:val="00291512"/>
    <w:rsid w:val="0029442F"/>
    <w:rsid w:val="00294808"/>
    <w:rsid w:val="002949BA"/>
    <w:rsid w:val="00294D55"/>
    <w:rsid w:val="00294D99"/>
    <w:rsid w:val="002954E6"/>
    <w:rsid w:val="00295687"/>
    <w:rsid w:val="00296AFC"/>
    <w:rsid w:val="00297B26"/>
    <w:rsid w:val="00297BCA"/>
    <w:rsid w:val="002A2000"/>
    <w:rsid w:val="002A201B"/>
    <w:rsid w:val="002A284D"/>
    <w:rsid w:val="002A2A5F"/>
    <w:rsid w:val="002A35F0"/>
    <w:rsid w:val="002A4EC6"/>
    <w:rsid w:val="002A5CCF"/>
    <w:rsid w:val="002A6AD5"/>
    <w:rsid w:val="002A6DF2"/>
    <w:rsid w:val="002A7209"/>
    <w:rsid w:val="002A7AEE"/>
    <w:rsid w:val="002A7EEB"/>
    <w:rsid w:val="002B00C4"/>
    <w:rsid w:val="002B78C1"/>
    <w:rsid w:val="002C024D"/>
    <w:rsid w:val="002C085C"/>
    <w:rsid w:val="002C0E05"/>
    <w:rsid w:val="002C26CF"/>
    <w:rsid w:val="002C373E"/>
    <w:rsid w:val="002C3F15"/>
    <w:rsid w:val="002C413F"/>
    <w:rsid w:val="002C4FB9"/>
    <w:rsid w:val="002C6052"/>
    <w:rsid w:val="002C6611"/>
    <w:rsid w:val="002C7840"/>
    <w:rsid w:val="002D1C56"/>
    <w:rsid w:val="002D1DA3"/>
    <w:rsid w:val="002D3207"/>
    <w:rsid w:val="002D3A10"/>
    <w:rsid w:val="002D3ADB"/>
    <w:rsid w:val="002D400B"/>
    <w:rsid w:val="002D51A5"/>
    <w:rsid w:val="002D5C81"/>
    <w:rsid w:val="002D76E5"/>
    <w:rsid w:val="002E0273"/>
    <w:rsid w:val="002E4688"/>
    <w:rsid w:val="002E4A43"/>
    <w:rsid w:val="002E6947"/>
    <w:rsid w:val="002F1B2E"/>
    <w:rsid w:val="002F2711"/>
    <w:rsid w:val="002F2942"/>
    <w:rsid w:val="002F5A8F"/>
    <w:rsid w:val="00300180"/>
    <w:rsid w:val="00300B5E"/>
    <w:rsid w:val="003015E1"/>
    <w:rsid w:val="00301C86"/>
    <w:rsid w:val="003031DC"/>
    <w:rsid w:val="003047FD"/>
    <w:rsid w:val="0030494E"/>
    <w:rsid w:val="00304EA0"/>
    <w:rsid w:val="0030575C"/>
    <w:rsid w:val="00305B79"/>
    <w:rsid w:val="003063D2"/>
    <w:rsid w:val="0030742E"/>
    <w:rsid w:val="00310868"/>
    <w:rsid w:val="0031270C"/>
    <w:rsid w:val="00313328"/>
    <w:rsid w:val="003149DD"/>
    <w:rsid w:val="0031590F"/>
    <w:rsid w:val="00316980"/>
    <w:rsid w:val="00317EF3"/>
    <w:rsid w:val="003201AE"/>
    <w:rsid w:val="00320643"/>
    <w:rsid w:val="00321471"/>
    <w:rsid w:val="00321A77"/>
    <w:rsid w:val="00322D40"/>
    <w:rsid w:val="00323641"/>
    <w:rsid w:val="00325814"/>
    <w:rsid w:val="00325A9C"/>
    <w:rsid w:val="00325C09"/>
    <w:rsid w:val="00325CBC"/>
    <w:rsid w:val="003265E6"/>
    <w:rsid w:val="00332881"/>
    <w:rsid w:val="00333176"/>
    <w:rsid w:val="00333847"/>
    <w:rsid w:val="00334458"/>
    <w:rsid w:val="00334D88"/>
    <w:rsid w:val="00334DD8"/>
    <w:rsid w:val="00335906"/>
    <w:rsid w:val="003363FE"/>
    <w:rsid w:val="00336863"/>
    <w:rsid w:val="00337D34"/>
    <w:rsid w:val="00340282"/>
    <w:rsid w:val="00340910"/>
    <w:rsid w:val="00341010"/>
    <w:rsid w:val="00342AD3"/>
    <w:rsid w:val="00344C1B"/>
    <w:rsid w:val="003526D3"/>
    <w:rsid w:val="0035341A"/>
    <w:rsid w:val="003543EF"/>
    <w:rsid w:val="003572BD"/>
    <w:rsid w:val="003622C3"/>
    <w:rsid w:val="003624D6"/>
    <w:rsid w:val="00362D52"/>
    <w:rsid w:val="00363040"/>
    <w:rsid w:val="00363549"/>
    <w:rsid w:val="00363EB1"/>
    <w:rsid w:val="00364B58"/>
    <w:rsid w:val="00365535"/>
    <w:rsid w:val="00366469"/>
    <w:rsid w:val="0036701C"/>
    <w:rsid w:val="003678F9"/>
    <w:rsid w:val="00370179"/>
    <w:rsid w:val="0037215A"/>
    <w:rsid w:val="00372CD4"/>
    <w:rsid w:val="003752AD"/>
    <w:rsid w:val="00375422"/>
    <w:rsid w:val="00376789"/>
    <w:rsid w:val="00376BEA"/>
    <w:rsid w:val="0038028C"/>
    <w:rsid w:val="00384672"/>
    <w:rsid w:val="00385D04"/>
    <w:rsid w:val="00386D7A"/>
    <w:rsid w:val="00386E16"/>
    <w:rsid w:val="00387534"/>
    <w:rsid w:val="003900AC"/>
    <w:rsid w:val="0039038E"/>
    <w:rsid w:val="00390943"/>
    <w:rsid w:val="00393248"/>
    <w:rsid w:val="00394C84"/>
    <w:rsid w:val="00395445"/>
    <w:rsid w:val="003959C3"/>
    <w:rsid w:val="00395C9E"/>
    <w:rsid w:val="00395F75"/>
    <w:rsid w:val="0039600D"/>
    <w:rsid w:val="00397CCE"/>
    <w:rsid w:val="003A027E"/>
    <w:rsid w:val="003A0380"/>
    <w:rsid w:val="003A36D3"/>
    <w:rsid w:val="003A4482"/>
    <w:rsid w:val="003A6A36"/>
    <w:rsid w:val="003A735F"/>
    <w:rsid w:val="003B0BBD"/>
    <w:rsid w:val="003B2CF0"/>
    <w:rsid w:val="003B4BD5"/>
    <w:rsid w:val="003C00C8"/>
    <w:rsid w:val="003C1C96"/>
    <w:rsid w:val="003C1E82"/>
    <w:rsid w:val="003C2649"/>
    <w:rsid w:val="003C359C"/>
    <w:rsid w:val="003C5034"/>
    <w:rsid w:val="003C5C8D"/>
    <w:rsid w:val="003D014B"/>
    <w:rsid w:val="003D062B"/>
    <w:rsid w:val="003D2196"/>
    <w:rsid w:val="003D2E8A"/>
    <w:rsid w:val="003D3425"/>
    <w:rsid w:val="003D3945"/>
    <w:rsid w:val="003D427E"/>
    <w:rsid w:val="003D4D98"/>
    <w:rsid w:val="003D55D7"/>
    <w:rsid w:val="003D5959"/>
    <w:rsid w:val="003D6323"/>
    <w:rsid w:val="003D7688"/>
    <w:rsid w:val="003E2029"/>
    <w:rsid w:val="003E7A58"/>
    <w:rsid w:val="003F0307"/>
    <w:rsid w:val="003F19C1"/>
    <w:rsid w:val="003F1DE4"/>
    <w:rsid w:val="003F3351"/>
    <w:rsid w:val="003F43AA"/>
    <w:rsid w:val="003F59CA"/>
    <w:rsid w:val="00400040"/>
    <w:rsid w:val="0040054E"/>
    <w:rsid w:val="00400B18"/>
    <w:rsid w:val="004037DB"/>
    <w:rsid w:val="004044DC"/>
    <w:rsid w:val="00404835"/>
    <w:rsid w:val="00405EFB"/>
    <w:rsid w:val="004072F1"/>
    <w:rsid w:val="00407386"/>
    <w:rsid w:val="0041001E"/>
    <w:rsid w:val="004104EF"/>
    <w:rsid w:val="00411EAB"/>
    <w:rsid w:val="0041570D"/>
    <w:rsid w:val="00420638"/>
    <w:rsid w:val="00420D14"/>
    <w:rsid w:val="004229D0"/>
    <w:rsid w:val="004232E8"/>
    <w:rsid w:val="00423AB6"/>
    <w:rsid w:val="00424807"/>
    <w:rsid w:val="004274FE"/>
    <w:rsid w:val="0043102B"/>
    <w:rsid w:val="00431030"/>
    <w:rsid w:val="0043109E"/>
    <w:rsid w:val="00431F9B"/>
    <w:rsid w:val="00432F00"/>
    <w:rsid w:val="004335A1"/>
    <w:rsid w:val="00434DD6"/>
    <w:rsid w:val="00435E48"/>
    <w:rsid w:val="00436CBF"/>
    <w:rsid w:val="00437F34"/>
    <w:rsid w:val="00442AA5"/>
    <w:rsid w:val="00450328"/>
    <w:rsid w:val="00452243"/>
    <w:rsid w:val="00452DC6"/>
    <w:rsid w:val="004539FB"/>
    <w:rsid w:val="00456F4D"/>
    <w:rsid w:val="004570B2"/>
    <w:rsid w:val="004606D2"/>
    <w:rsid w:val="004610CE"/>
    <w:rsid w:val="00461213"/>
    <w:rsid w:val="00462A12"/>
    <w:rsid w:val="004637D3"/>
    <w:rsid w:val="0046642D"/>
    <w:rsid w:val="0046733C"/>
    <w:rsid w:val="004673A2"/>
    <w:rsid w:val="004675D1"/>
    <w:rsid w:val="00470059"/>
    <w:rsid w:val="004738B0"/>
    <w:rsid w:val="0047421B"/>
    <w:rsid w:val="004755D2"/>
    <w:rsid w:val="00475B86"/>
    <w:rsid w:val="004764AC"/>
    <w:rsid w:val="00476A01"/>
    <w:rsid w:val="0048012E"/>
    <w:rsid w:val="004807AD"/>
    <w:rsid w:val="00481231"/>
    <w:rsid w:val="00482805"/>
    <w:rsid w:val="00482C14"/>
    <w:rsid w:val="00482E15"/>
    <w:rsid w:val="0048431E"/>
    <w:rsid w:val="0048674B"/>
    <w:rsid w:val="00486AAE"/>
    <w:rsid w:val="00487613"/>
    <w:rsid w:val="00487F56"/>
    <w:rsid w:val="0049121A"/>
    <w:rsid w:val="004934C7"/>
    <w:rsid w:val="00497FC1"/>
    <w:rsid w:val="004A029F"/>
    <w:rsid w:val="004A0350"/>
    <w:rsid w:val="004A05AA"/>
    <w:rsid w:val="004A0FF3"/>
    <w:rsid w:val="004A2048"/>
    <w:rsid w:val="004A2081"/>
    <w:rsid w:val="004A2AB1"/>
    <w:rsid w:val="004A3071"/>
    <w:rsid w:val="004A4165"/>
    <w:rsid w:val="004A66CA"/>
    <w:rsid w:val="004B01ED"/>
    <w:rsid w:val="004B048B"/>
    <w:rsid w:val="004B0B8F"/>
    <w:rsid w:val="004B3F37"/>
    <w:rsid w:val="004B6420"/>
    <w:rsid w:val="004B6DF4"/>
    <w:rsid w:val="004C115D"/>
    <w:rsid w:val="004C4D89"/>
    <w:rsid w:val="004C545B"/>
    <w:rsid w:val="004C6C15"/>
    <w:rsid w:val="004C6DE5"/>
    <w:rsid w:val="004C71EC"/>
    <w:rsid w:val="004C7E7C"/>
    <w:rsid w:val="004C7F5B"/>
    <w:rsid w:val="004D04FA"/>
    <w:rsid w:val="004D0EB8"/>
    <w:rsid w:val="004D16EE"/>
    <w:rsid w:val="004D2F27"/>
    <w:rsid w:val="004D3693"/>
    <w:rsid w:val="004D421B"/>
    <w:rsid w:val="004D4E56"/>
    <w:rsid w:val="004D62B7"/>
    <w:rsid w:val="004D6FAB"/>
    <w:rsid w:val="004E115A"/>
    <w:rsid w:val="004E19A9"/>
    <w:rsid w:val="004E1F99"/>
    <w:rsid w:val="004E278B"/>
    <w:rsid w:val="004E2C6B"/>
    <w:rsid w:val="004E2DE6"/>
    <w:rsid w:val="004E38B3"/>
    <w:rsid w:val="004E54EE"/>
    <w:rsid w:val="004E586E"/>
    <w:rsid w:val="004E6095"/>
    <w:rsid w:val="004E62EC"/>
    <w:rsid w:val="004E66F1"/>
    <w:rsid w:val="004E73AE"/>
    <w:rsid w:val="004F0D31"/>
    <w:rsid w:val="004F108F"/>
    <w:rsid w:val="004F413F"/>
    <w:rsid w:val="004F45D4"/>
    <w:rsid w:val="004F4992"/>
    <w:rsid w:val="004F5255"/>
    <w:rsid w:val="004F713A"/>
    <w:rsid w:val="004F729F"/>
    <w:rsid w:val="004F772E"/>
    <w:rsid w:val="004F7E39"/>
    <w:rsid w:val="00500D78"/>
    <w:rsid w:val="00501668"/>
    <w:rsid w:val="00501911"/>
    <w:rsid w:val="00501B66"/>
    <w:rsid w:val="00501B72"/>
    <w:rsid w:val="00501EC3"/>
    <w:rsid w:val="00504989"/>
    <w:rsid w:val="0050539F"/>
    <w:rsid w:val="00505FAC"/>
    <w:rsid w:val="005068DD"/>
    <w:rsid w:val="00507214"/>
    <w:rsid w:val="0051255D"/>
    <w:rsid w:val="00512E8B"/>
    <w:rsid w:val="005139EA"/>
    <w:rsid w:val="0052089C"/>
    <w:rsid w:val="00521200"/>
    <w:rsid w:val="00521AF2"/>
    <w:rsid w:val="005220B5"/>
    <w:rsid w:val="005232A2"/>
    <w:rsid w:val="00524863"/>
    <w:rsid w:val="00525C93"/>
    <w:rsid w:val="00526310"/>
    <w:rsid w:val="00530BD4"/>
    <w:rsid w:val="00530C01"/>
    <w:rsid w:val="005310F9"/>
    <w:rsid w:val="005334FB"/>
    <w:rsid w:val="00534136"/>
    <w:rsid w:val="00534362"/>
    <w:rsid w:val="00534658"/>
    <w:rsid w:val="00534D23"/>
    <w:rsid w:val="00536305"/>
    <w:rsid w:val="00536349"/>
    <w:rsid w:val="005363AD"/>
    <w:rsid w:val="005363F2"/>
    <w:rsid w:val="00536807"/>
    <w:rsid w:val="00536A98"/>
    <w:rsid w:val="005407B5"/>
    <w:rsid w:val="00540DA1"/>
    <w:rsid w:val="00541507"/>
    <w:rsid w:val="005415E6"/>
    <w:rsid w:val="00541C87"/>
    <w:rsid w:val="00542F0C"/>
    <w:rsid w:val="005432DD"/>
    <w:rsid w:val="005435D1"/>
    <w:rsid w:val="005448A4"/>
    <w:rsid w:val="00545029"/>
    <w:rsid w:val="00545DE2"/>
    <w:rsid w:val="005460B0"/>
    <w:rsid w:val="0054795A"/>
    <w:rsid w:val="00547E33"/>
    <w:rsid w:val="0055083B"/>
    <w:rsid w:val="00550E6D"/>
    <w:rsid w:val="005511F5"/>
    <w:rsid w:val="00551898"/>
    <w:rsid w:val="00551B0E"/>
    <w:rsid w:val="00551EF9"/>
    <w:rsid w:val="005522F2"/>
    <w:rsid w:val="00552E5D"/>
    <w:rsid w:val="00553478"/>
    <w:rsid w:val="005548F4"/>
    <w:rsid w:val="005549DC"/>
    <w:rsid w:val="00555D76"/>
    <w:rsid w:val="00562326"/>
    <w:rsid w:val="005627B5"/>
    <w:rsid w:val="00563193"/>
    <w:rsid w:val="00563A72"/>
    <w:rsid w:val="00564243"/>
    <w:rsid w:val="005643B8"/>
    <w:rsid w:val="00565F4E"/>
    <w:rsid w:val="0056635A"/>
    <w:rsid w:val="00567385"/>
    <w:rsid w:val="005676AA"/>
    <w:rsid w:val="00570939"/>
    <w:rsid w:val="00570D6D"/>
    <w:rsid w:val="00572417"/>
    <w:rsid w:val="00572E1E"/>
    <w:rsid w:val="00574866"/>
    <w:rsid w:val="00575251"/>
    <w:rsid w:val="00575F08"/>
    <w:rsid w:val="00577086"/>
    <w:rsid w:val="005771FB"/>
    <w:rsid w:val="00577408"/>
    <w:rsid w:val="005775C1"/>
    <w:rsid w:val="005776AB"/>
    <w:rsid w:val="00580596"/>
    <w:rsid w:val="005808D8"/>
    <w:rsid w:val="0058160F"/>
    <w:rsid w:val="00581800"/>
    <w:rsid w:val="005824E5"/>
    <w:rsid w:val="005834BD"/>
    <w:rsid w:val="00585E98"/>
    <w:rsid w:val="005869A5"/>
    <w:rsid w:val="005904B3"/>
    <w:rsid w:val="00592771"/>
    <w:rsid w:val="00595C38"/>
    <w:rsid w:val="005968AA"/>
    <w:rsid w:val="00596B3F"/>
    <w:rsid w:val="005A3E05"/>
    <w:rsid w:val="005A534F"/>
    <w:rsid w:val="005A6416"/>
    <w:rsid w:val="005A6738"/>
    <w:rsid w:val="005A6C42"/>
    <w:rsid w:val="005A77BD"/>
    <w:rsid w:val="005B01B3"/>
    <w:rsid w:val="005B06DE"/>
    <w:rsid w:val="005B0823"/>
    <w:rsid w:val="005B1C8C"/>
    <w:rsid w:val="005B1DD9"/>
    <w:rsid w:val="005B27D6"/>
    <w:rsid w:val="005B3F09"/>
    <w:rsid w:val="005B4017"/>
    <w:rsid w:val="005B4B31"/>
    <w:rsid w:val="005B5A53"/>
    <w:rsid w:val="005B6732"/>
    <w:rsid w:val="005B76CC"/>
    <w:rsid w:val="005B7B64"/>
    <w:rsid w:val="005B7CAF"/>
    <w:rsid w:val="005B7F8E"/>
    <w:rsid w:val="005B7F92"/>
    <w:rsid w:val="005C50CE"/>
    <w:rsid w:val="005C52F5"/>
    <w:rsid w:val="005C7DA8"/>
    <w:rsid w:val="005D1910"/>
    <w:rsid w:val="005D2D3B"/>
    <w:rsid w:val="005D576B"/>
    <w:rsid w:val="005D7385"/>
    <w:rsid w:val="005E0850"/>
    <w:rsid w:val="005E0CA3"/>
    <w:rsid w:val="005E1C2C"/>
    <w:rsid w:val="005E2818"/>
    <w:rsid w:val="005E302A"/>
    <w:rsid w:val="005E43C6"/>
    <w:rsid w:val="005E6511"/>
    <w:rsid w:val="005E674E"/>
    <w:rsid w:val="005F0236"/>
    <w:rsid w:val="005F05DB"/>
    <w:rsid w:val="005F19E0"/>
    <w:rsid w:val="005F31A5"/>
    <w:rsid w:val="005F4302"/>
    <w:rsid w:val="005F4828"/>
    <w:rsid w:val="005F4ABC"/>
    <w:rsid w:val="005F724F"/>
    <w:rsid w:val="006005A3"/>
    <w:rsid w:val="00602558"/>
    <w:rsid w:val="00602DBA"/>
    <w:rsid w:val="00603306"/>
    <w:rsid w:val="00604749"/>
    <w:rsid w:val="00604861"/>
    <w:rsid w:val="006048FB"/>
    <w:rsid w:val="00605859"/>
    <w:rsid w:val="00605FE1"/>
    <w:rsid w:val="00606F09"/>
    <w:rsid w:val="006103BA"/>
    <w:rsid w:val="00610F56"/>
    <w:rsid w:val="0061124B"/>
    <w:rsid w:val="0061245B"/>
    <w:rsid w:val="00613B7D"/>
    <w:rsid w:val="00614B9D"/>
    <w:rsid w:val="00615E64"/>
    <w:rsid w:val="006169F2"/>
    <w:rsid w:val="006171E4"/>
    <w:rsid w:val="00617297"/>
    <w:rsid w:val="006233C1"/>
    <w:rsid w:val="00623EE9"/>
    <w:rsid w:val="006248D5"/>
    <w:rsid w:val="00624C4E"/>
    <w:rsid w:val="00624CBF"/>
    <w:rsid w:val="006261F0"/>
    <w:rsid w:val="00626713"/>
    <w:rsid w:val="00626FB4"/>
    <w:rsid w:val="00635F11"/>
    <w:rsid w:val="00636B05"/>
    <w:rsid w:val="006379D8"/>
    <w:rsid w:val="006379F8"/>
    <w:rsid w:val="00637ED9"/>
    <w:rsid w:val="0064001A"/>
    <w:rsid w:val="006415A2"/>
    <w:rsid w:val="006418AC"/>
    <w:rsid w:val="00643659"/>
    <w:rsid w:val="00645274"/>
    <w:rsid w:val="00647911"/>
    <w:rsid w:val="006479CF"/>
    <w:rsid w:val="00650D50"/>
    <w:rsid w:val="00651E5D"/>
    <w:rsid w:val="00652ECF"/>
    <w:rsid w:val="006532C4"/>
    <w:rsid w:val="00653C74"/>
    <w:rsid w:val="00661372"/>
    <w:rsid w:val="00661D5D"/>
    <w:rsid w:val="006648A4"/>
    <w:rsid w:val="00664F8D"/>
    <w:rsid w:val="00665BB5"/>
    <w:rsid w:val="00665F07"/>
    <w:rsid w:val="00667A97"/>
    <w:rsid w:val="00667E17"/>
    <w:rsid w:val="0067190E"/>
    <w:rsid w:val="00673197"/>
    <w:rsid w:val="0067492E"/>
    <w:rsid w:val="00674DF4"/>
    <w:rsid w:val="00674F69"/>
    <w:rsid w:val="0067536A"/>
    <w:rsid w:val="0067557F"/>
    <w:rsid w:val="00681119"/>
    <w:rsid w:val="0068222F"/>
    <w:rsid w:val="00683299"/>
    <w:rsid w:val="00684094"/>
    <w:rsid w:val="00684C9E"/>
    <w:rsid w:val="006862B9"/>
    <w:rsid w:val="0068761D"/>
    <w:rsid w:val="00690AE7"/>
    <w:rsid w:val="006928A3"/>
    <w:rsid w:val="00692AAE"/>
    <w:rsid w:val="00692BB1"/>
    <w:rsid w:val="00693568"/>
    <w:rsid w:val="006947CD"/>
    <w:rsid w:val="0069581C"/>
    <w:rsid w:val="006959AF"/>
    <w:rsid w:val="00695FCB"/>
    <w:rsid w:val="0069621F"/>
    <w:rsid w:val="00696710"/>
    <w:rsid w:val="00696733"/>
    <w:rsid w:val="0069795C"/>
    <w:rsid w:val="006A2FF0"/>
    <w:rsid w:val="006A326C"/>
    <w:rsid w:val="006A378A"/>
    <w:rsid w:val="006A3DCB"/>
    <w:rsid w:val="006A3ECC"/>
    <w:rsid w:val="006A449B"/>
    <w:rsid w:val="006A5B70"/>
    <w:rsid w:val="006A6AEC"/>
    <w:rsid w:val="006A6E4F"/>
    <w:rsid w:val="006A7474"/>
    <w:rsid w:val="006B2704"/>
    <w:rsid w:val="006B2B33"/>
    <w:rsid w:val="006B33B3"/>
    <w:rsid w:val="006B47C2"/>
    <w:rsid w:val="006B4C5E"/>
    <w:rsid w:val="006B629C"/>
    <w:rsid w:val="006B76EF"/>
    <w:rsid w:val="006B79D3"/>
    <w:rsid w:val="006C0EB2"/>
    <w:rsid w:val="006C1761"/>
    <w:rsid w:val="006C18AE"/>
    <w:rsid w:val="006C1C97"/>
    <w:rsid w:val="006C2C81"/>
    <w:rsid w:val="006C43A3"/>
    <w:rsid w:val="006C4BFB"/>
    <w:rsid w:val="006C5D95"/>
    <w:rsid w:val="006C637D"/>
    <w:rsid w:val="006D1979"/>
    <w:rsid w:val="006D230F"/>
    <w:rsid w:val="006D36E4"/>
    <w:rsid w:val="006D38A3"/>
    <w:rsid w:val="006E1F08"/>
    <w:rsid w:val="006E4457"/>
    <w:rsid w:val="006E4ADD"/>
    <w:rsid w:val="006E6FB4"/>
    <w:rsid w:val="006F0601"/>
    <w:rsid w:val="006F089B"/>
    <w:rsid w:val="006F08C7"/>
    <w:rsid w:val="006F1417"/>
    <w:rsid w:val="006F2031"/>
    <w:rsid w:val="006F2D3E"/>
    <w:rsid w:val="006F2ED6"/>
    <w:rsid w:val="006F4663"/>
    <w:rsid w:val="006F4707"/>
    <w:rsid w:val="006F4714"/>
    <w:rsid w:val="00700E5D"/>
    <w:rsid w:val="0070101B"/>
    <w:rsid w:val="00701E09"/>
    <w:rsid w:val="0070218C"/>
    <w:rsid w:val="00704766"/>
    <w:rsid w:val="00705179"/>
    <w:rsid w:val="00706BCA"/>
    <w:rsid w:val="0070716B"/>
    <w:rsid w:val="00707B1A"/>
    <w:rsid w:val="00710042"/>
    <w:rsid w:val="007108C5"/>
    <w:rsid w:val="0071212C"/>
    <w:rsid w:val="00713348"/>
    <w:rsid w:val="00713E86"/>
    <w:rsid w:val="00715519"/>
    <w:rsid w:val="00715A4B"/>
    <w:rsid w:val="007161FD"/>
    <w:rsid w:val="007172E5"/>
    <w:rsid w:val="00717F88"/>
    <w:rsid w:val="00720F9C"/>
    <w:rsid w:val="00721EA8"/>
    <w:rsid w:val="00721FF8"/>
    <w:rsid w:val="0072276B"/>
    <w:rsid w:val="00724926"/>
    <w:rsid w:val="0072497F"/>
    <w:rsid w:val="007256DE"/>
    <w:rsid w:val="0072583B"/>
    <w:rsid w:val="007264BD"/>
    <w:rsid w:val="007301C3"/>
    <w:rsid w:val="00731C27"/>
    <w:rsid w:val="007345C1"/>
    <w:rsid w:val="0073579D"/>
    <w:rsid w:val="00737741"/>
    <w:rsid w:val="00737F42"/>
    <w:rsid w:val="007403C8"/>
    <w:rsid w:val="0074198F"/>
    <w:rsid w:val="007426F0"/>
    <w:rsid w:val="00746299"/>
    <w:rsid w:val="00750EBA"/>
    <w:rsid w:val="00751C80"/>
    <w:rsid w:val="007545B6"/>
    <w:rsid w:val="007566E7"/>
    <w:rsid w:val="0076008C"/>
    <w:rsid w:val="0076094C"/>
    <w:rsid w:val="007621DC"/>
    <w:rsid w:val="007634B4"/>
    <w:rsid w:val="00763CE9"/>
    <w:rsid w:val="00764857"/>
    <w:rsid w:val="0076612F"/>
    <w:rsid w:val="00767A09"/>
    <w:rsid w:val="00767E24"/>
    <w:rsid w:val="00770075"/>
    <w:rsid w:val="0077398D"/>
    <w:rsid w:val="00774ABC"/>
    <w:rsid w:val="0077520D"/>
    <w:rsid w:val="00775DBF"/>
    <w:rsid w:val="0078369A"/>
    <w:rsid w:val="00783858"/>
    <w:rsid w:val="00784188"/>
    <w:rsid w:val="00785EFB"/>
    <w:rsid w:val="007861D0"/>
    <w:rsid w:val="00786CE2"/>
    <w:rsid w:val="007916D2"/>
    <w:rsid w:val="007922DE"/>
    <w:rsid w:val="00792901"/>
    <w:rsid w:val="00792C00"/>
    <w:rsid w:val="007946C1"/>
    <w:rsid w:val="00794BF1"/>
    <w:rsid w:val="00794C8E"/>
    <w:rsid w:val="007A0A94"/>
    <w:rsid w:val="007A119D"/>
    <w:rsid w:val="007A1AA2"/>
    <w:rsid w:val="007A29AB"/>
    <w:rsid w:val="007A35C2"/>
    <w:rsid w:val="007A446F"/>
    <w:rsid w:val="007A4B62"/>
    <w:rsid w:val="007A68CA"/>
    <w:rsid w:val="007B00CE"/>
    <w:rsid w:val="007B043C"/>
    <w:rsid w:val="007B1202"/>
    <w:rsid w:val="007B192F"/>
    <w:rsid w:val="007B194B"/>
    <w:rsid w:val="007B34B1"/>
    <w:rsid w:val="007B3D6F"/>
    <w:rsid w:val="007B68E5"/>
    <w:rsid w:val="007B7539"/>
    <w:rsid w:val="007B7FF6"/>
    <w:rsid w:val="007C3A1D"/>
    <w:rsid w:val="007C48E8"/>
    <w:rsid w:val="007C4BB9"/>
    <w:rsid w:val="007C4C59"/>
    <w:rsid w:val="007C554C"/>
    <w:rsid w:val="007C59E8"/>
    <w:rsid w:val="007C7296"/>
    <w:rsid w:val="007C7466"/>
    <w:rsid w:val="007C78F3"/>
    <w:rsid w:val="007D0587"/>
    <w:rsid w:val="007D0CA7"/>
    <w:rsid w:val="007D143B"/>
    <w:rsid w:val="007D2FA9"/>
    <w:rsid w:val="007D32C4"/>
    <w:rsid w:val="007D4E5C"/>
    <w:rsid w:val="007D5BBF"/>
    <w:rsid w:val="007D6388"/>
    <w:rsid w:val="007D64A0"/>
    <w:rsid w:val="007D6C7B"/>
    <w:rsid w:val="007D758B"/>
    <w:rsid w:val="007E00E3"/>
    <w:rsid w:val="007E0304"/>
    <w:rsid w:val="007E063E"/>
    <w:rsid w:val="007E1626"/>
    <w:rsid w:val="007E1BA4"/>
    <w:rsid w:val="007E21C1"/>
    <w:rsid w:val="007E2C16"/>
    <w:rsid w:val="007E5756"/>
    <w:rsid w:val="007E6E48"/>
    <w:rsid w:val="007E73AA"/>
    <w:rsid w:val="007F106E"/>
    <w:rsid w:val="007F107F"/>
    <w:rsid w:val="007F1F1C"/>
    <w:rsid w:val="007F22DE"/>
    <w:rsid w:val="007F275C"/>
    <w:rsid w:val="007F2F71"/>
    <w:rsid w:val="007F2FD3"/>
    <w:rsid w:val="007F3250"/>
    <w:rsid w:val="007F3BCD"/>
    <w:rsid w:val="007F3E4F"/>
    <w:rsid w:val="007F4CCD"/>
    <w:rsid w:val="007F6291"/>
    <w:rsid w:val="00800AFF"/>
    <w:rsid w:val="0080175B"/>
    <w:rsid w:val="00802109"/>
    <w:rsid w:val="00802C48"/>
    <w:rsid w:val="0080457A"/>
    <w:rsid w:val="0080494C"/>
    <w:rsid w:val="00806607"/>
    <w:rsid w:val="00810822"/>
    <w:rsid w:val="00812103"/>
    <w:rsid w:val="0081284A"/>
    <w:rsid w:val="00812F7B"/>
    <w:rsid w:val="0081304D"/>
    <w:rsid w:val="008139FE"/>
    <w:rsid w:val="008152A6"/>
    <w:rsid w:val="0081767D"/>
    <w:rsid w:val="008201AC"/>
    <w:rsid w:val="008208BB"/>
    <w:rsid w:val="00820B85"/>
    <w:rsid w:val="00821267"/>
    <w:rsid w:val="00823D70"/>
    <w:rsid w:val="00824ED4"/>
    <w:rsid w:val="008251A0"/>
    <w:rsid w:val="00826318"/>
    <w:rsid w:val="008265E3"/>
    <w:rsid w:val="0082759E"/>
    <w:rsid w:val="00831B5F"/>
    <w:rsid w:val="00831BB8"/>
    <w:rsid w:val="00843F6A"/>
    <w:rsid w:val="00844E38"/>
    <w:rsid w:val="008452F7"/>
    <w:rsid w:val="00845310"/>
    <w:rsid w:val="00846A4C"/>
    <w:rsid w:val="00846DB5"/>
    <w:rsid w:val="00847D44"/>
    <w:rsid w:val="00851937"/>
    <w:rsid w:val="00852FDD"/>
    <w:rsid w:val="0085329B"/>
    <w:rsid w:val="008541CA"/>
    <w:rsid w:val="00854C7F"/>
    <w:rsid w:val="00854D51"/>
    <w:rsid w:val="00862B08"/>
    <w:rsid w:val="0086321E"/>
    <w:rsid w:val="0086568B"/>
    <w:rsid w:val="008660DE"/>
    <w:rsid w:val="008707F3"/>
    <w:rsid w:val="00873B4E"/>
    <w:rsid w:val="00873F29"/>
    <w:rsid w:val="00875294"/>
    <w:rsid w:val="008766E0"/>
    <w:rsid w:val="00876AFE"/>
    <w:rsid w:val="00877F8D"/>
    <w:rsid w:val="008803CF"/>
    <w:rsid w:val="00880562"/>
    <w:rsid w:val="00880B0E"/>
    <w:rsid w:val="0088150A"/>
    <w:rsid w:val="0088253C"/>
    <w:rsid w:val="0088258F"/>
    <w:rsid w:val="00882EE2"/>
    <w:rsid w:val="00883038"/>
    <w:rsid w:val="0088406F"/>
    <w:rsid w:val="0088448C"/>
    <w:rsid w:val="00884F4E"/>
    <w:rsid w:val="00887A36"/>
    <w:rsid w:val="00887D37"/>
    <w:rsid w:val="00890FD7"/>
    <w:rsid w:val="0089202A"/>
    <w:rsid w:val="00893642"/>
    <w:rsid w:val="00893F7A"/>
    <w:rsid w:val="008946EC"/>
    <w:rsid w:val="008949CA"/>
    <w:rsid w:val="00894E19"/>
    <w:rsid w:val="008977CD"/>
    <w:rsid w:val="008A047B"/>
    <w:rsid w:val="008A3692"/>
    <w:rsid w:val="008A5EFF"/>
    <w:rsid w:val="008A6485"/>
    <w:rsid w:val="008B1C9C"/>
    <w:rsid w:val="008B1ED9"/>
    <w:rsid w:val="008B483E"/>
    <w:rsid w:val="008B495F"/>
    <w:rsid w:val="008B4F5D"/>
    <w:rsid w:val="008B581D"/>
    <w:rsid w:val="008B5D67"/>
    <w:rsid w:val="008C0318"/>
    <w:rsid w:val="008C0B23"/>
    <w:rsid w:val="008C3963"/>
    <w:rsid w:val="008C426E"/>
    <w:rsid w:val="008C5AD6"/>
    <w:rsid w:val="008C6800"/>
    <w:rsid w:val="008C6DA0"/>
    <w:rsid w:val="008C7DAD"/>
    <w:rsid w:val="008C7EBC"/>
    <w:rsid w:val="008D1504"/>
    <w:rsid w:val="008D27AF"/>
    <w:rsid w:val="008D2B9C"/>
    <w:rsid w:val="008D626C"/>
    <w:rsid w:val="008D75CF"/>
    <w:rsid w:val="008E0BF8"/>
    <w:rsid w:val="008E178D"/>
    <w:rsid w:val="008E1908"/>
    <w:rsid w:val="008E2417"/>
    <w:rsid w:val="008E2890"/>
    <w:rsid w:val="008E2A0A"/>
    <w:rsid w:val="008E2B89"/>
    <w:rsid w:val="008E3205"/>
    <w:rsid w:val="008E3655"/>
    <w:rsid w:val="008E3ADB"/>
    <w:rsid w:val="008E5A8E"/>
    <w:rsid w:val="008E747C"/>
    <w:rsid w:val="008E7D0B"/>
    <w:rsid w:val="008F07D0"/>
    <w:rsid w:val="008F2E7D"/>
    <w:rsid w:val="008F35BC"/>
    <w:rsid w:val="008F5E59"/>
    <w:rsid w:val="008F701F"/>
    <w:rsid w:val="008F7A96"/>
    <w:rsid w:val="00900878"/>
    <w:rsid w:val="00900A26"/>
    <w:rsid w:val="009010AE"/>
    <w:rsid w:val="00901A71"/>
    <w:rsid w:val="0090217E"/>
    <w:rsid w:val="0090375F"/>
    <w:rsid w:val="009058A6"/>
    <w:rsid w:val="00907EA3"/>
    <w:rsid w:val="0091086E"/>
    <w:rsid w:val="00911D50"/>
    <w:rsid w:val="00911DDF"/>
    <w:rsid w:val="00914E01"/>
    <w:rsid w:val="00916DAE"/>
    <w:rsid w:val="00917F19"/>
    <w:rsid w:val="00921008"/>
    <w:rsid w:val="0092335C"/>
    <w:rsid w:val="00924C7A"/>
    <w:rsid w:val="00925524"/>
    <w:rsid w:val="009269CE"/>
    <w:rsid w:val="00927938"/>
    <w:rsid w:val="0093075B"/>
    <w:rsid w:val="0093185A"/>
    <w:rsid w:val="00932494"/>
    <w:rsid w:val="00932723"/>
    <w:rsid w:val="00932742"/>
    <w:rsid w:val="00932BC1"/>
    <w:rsid w:val="00933076"/>
    <w:rsid w:val="009331A6"/>
    <w:rsid w:val="00934608"/>
    <w:rsid w:val="009403E7"/>
    <w:rsid w:val="00940FEE"/>
    <w:rsid w:val="00941684"/>
    <w:rsid w:val="00941793"/>
    <w:rsid w:val="009420F0"/>
    <w:rsid w:val="00945666"/>
    <w:rsid w:val="00946F05"/>
    <w:rsid w:val="00952000"/>
    <w:rsid w:val="0095599F"/>
    <w:rsid w:val="0096036F"/>
    <w:rsid w:val="00961821"/>
    <w:rsid w:val="00961981"/>
    <w:rsid w:val="00965406"/>
    <w:rsid w:val="0096565E"/>
    <w:rsid w:val="009668A2"/>
    <w:rsid w:val="00967AA9"/>
    <w:rsid w:val="0097017C"/>
    <w:rsid w:val="00970877"/>
    <w:rsid w:val="00971588"/>
    <w:rsid w:val="009729C9"/>
    <w:rsid w:val="00973B66"/>
    <w:rsid w:val="009751F0"/>
    <w:rsid w:val="00975A79"/>
    <w:rsid w:val="00975C22"/>
    <w:rsid w:val="00976B82"/>
    <w:rsid w:val="00977B22"/>
    <w:rsid w:val="0098248C"/>
    <w:rsid w:val="0098252F"/>
    <w:rsid w:val="00982F00"/>
    <w:rsid w:val="00984BF3"/>
    <w:rsid w:val="00984E98"/>
    <w:rsid w:val="00985FB2"/>
    <w:rsid w:val="009861C4"/>
    <w:rsid w:val="00986C3E"/>
    <w:rsid w:val="00987B1B"/>
    <w:rsid w:val="0099071E"/>
    <w:rsid w:val="00990BF7"/>
    <w:rsid w:val="00993329"/>
    <w:rsid w:val="00994488"/>
    <w:rsid w:val="0099470D"/>
    <w:rsid w:val="0099580E"/>
    <w:rsid w:val="00995B98"/>
    <w:rsid w:val="00996E37"/>
    <w:rsid w:val="00997303"/>
    <w:rsid w:val="00997A33"/>
    <w:rsid w:val="009A044B"/>
    <w:rsid w:val="009A08AB"/>
    <w:rsid w:val="009A0C89"/>
    <w:rsid w:val="009A2305"/>
    <w:rsid w:val="009A26EF"/>
    <w:rsid w:val="009A449E"/>
    <w:rsid w:val="009B0818"/>
    <w:rsid w:val="009B1881"/>
    <w:rsid w:val="009B248B"/>
    <w:rsid w:val="009B69FA"/>
    <w:rsid w:val="009B6C98"/>
    <w:rsid w:val="009B7522"/>
    <w:rsid w:val="009C0132"/>
    <w:rsid w:val="009C04E2"/>
    <w:rsid w:val="009C10CD"/>
    <w:rsid w:val="009C2228"/>
    <w:rsid w:val="009C3266"/>
    <w:rsid w:val="009C515D"/>
    <w:rsid w:val="009C543D"/>
    <w:rsid w:val="009C5BC8"/>
    <w:rsid w:val="009C5C36"/>
    <w:rsid w:val="009C62AC"/>
    <w:rsid w:val="009C7397"/>
    <w:rsid w:val="009C7587"/>
    <w:rsid w:val="009C76C2"/>
    <w:rsid w:val="009D0B8C"/>
    <w:rsid w:val="009D1C19"/>
    <w:rsid w:val="009D2BE7"/>
    <w:rsid w:val="009D57B2"/>
    <w:rsid w:val="009D67E8"/>
    <w:rsid w:val="009D78AF"/>
    <w:rsid w:val="009D7928"/>
    <w:rsid w:val="009D7F20"/>
    <w:rsid w:val="009E2DD5"/>
    <w:rsid w:val="009E31E1"/>
    <w:rsid w:val="009E37B7"/>
    <w:rsid w:val="009E5295"/>
    <w:rsid w:val="009E5303"/>
    <w:rsid w:val="009E6522"/>
    <w:rsid w:val="009F11F0"/>
    <w:rsid w:val="009F1639"/>
    <w:rsid w:val="009F166E"/>
    <w:rsid w:val="009F4791"/>
    <w:rsid w:val="009F6521"/>
    <w:rsid w:val="009F673B"/>
    <w:rsid w:val="00A00E11"/>
    <w:rsid w:val="00A012AA"/>
    <w:rsid w:val="00A016E5"/>
    <w:rsid w:val="00A0212C"/>
    <w:rsid w:val="00A0416F"/>
    <w:rsid w:val="00A0516D"/>
    <w:rsid w:val="00A0577C"/>
    <w:rsid w:val="00A06044"/>
    <w:rsid w:val="00A06D99"/>
    <w:rsid w:val="00A076F4"/>
    <w:rsid w:val="00A122EC"/>
    <w:rsid w:val="00A12472"/>
    <w:rsid w:val="00A148E9"/>
    <w:rsid w:val="00A14BE5"/>
    <w:rsid w:val="00A15ABD"/>
    <w:rsid w:val="00A15B72"/>
    <w:rsid w:val="00A16751"/>
    <w:rsid w:val="00A16A01"/>
    <w:rsid w:val="00A176B9"/>
    <w:rsid w:val="00A176CC"/>
    <w:rsid w:val="00A17D2F"/>
    <w:rsid w:val="00A214B5"/>
    <w:rsid w:val="00A22206"/>
    <w:rsid w:val="00A22700"/>
    <w:rsid w:val="00A228BF"/>
    <w:rsid w:val="00A23700"/>
    <w:rsid w:val="00A23C20"/>
    <w:rsid w:val="00A23CA0"/>
    <w:rsid w:val="00A24BD2"/>
    <w:rsid w:val="00A2538F"/>
    <w:rsid w:val="00A261CE"/>
    <w:rsid w:val="00A266B6"/>
    <w:rsid w:val="00A26DE6"/>
    <w:rsid w:val="00A27013"/>
    <w:rsid w:val="00A319F5"/>
    <w:rsid w:val="00A33614"/>
    <w:rsid w:val="00A340D7"/>
    <w:rsid w:val="00A34238"/>
    <w:rsid w:val="00A35DAC"/>
    <w:rsid w:val="00A36ABF"/>
    <w:rsid w:val="00A37355"/>
    <w:rsid w:val="00A37D21"/>
    <w:rsid w:val="00A427FE"/>
    <w:rsid w:val="00A4308E"/>
    <w:rsid w:val="00A43584"/>
    <w:rsid w:val="00A44889"/>
    <w:rsid w:val="00A44D14"/>
    <w:rsid w:val="00A46F1A"/>
    <w:rsid w:val="00A503EE"/>
    <w:rsid w:val="00A519A4"/>
    <w:rsid w:val="00A51D9C"/>
    <w:rsid w:val="00A539FE"/>
    <w:rsid w:val="00A555DA"/>
    <w:rsid w:val="00A55C7C"/>
    <w:rsid w:val="00A55F88"/>
    <w:rsid w:val="00A60A6D"/>
    <w:rsid w:val="00A61E20"/>
    <w:rsid w:val="00A6375F"/>
    <w:rsid w:val="00A6453A"/>
    <w:rsid w:val="00A70907"/>
    <w:rsid w:val="00A71586"/>
    <w:rsid w:val="00A723DD"/>
    <w:rsid w:val="00A72B30"/>
    <w:rsid w:val="00A72D5E"/>
    <w:rsid w:val="00A73873"/>
    <w:rsid w:val="00A738D3"/>
    <w:rsid w:val="00A742C3"/>
    <w:rsid w:val="00A74A5C"/>
    <w:rsid w:val="00A75119"/>
    <w:rsid w:val="00A76588"/>
    <w:rsid w:val="00A80E7E"/>
    <w:rsid w:val="00A81579"/>
    <w:rsid w:val="00A81863"/>
    <w:rsid w:val="00A82096"/>
    <w:rsid w:val="00A82299"/>
    <w:rsid w:val="00A825E2"/>
    <w:rsid w:val="00A82B9B"/>
    <w:rsid w:val="00A832DC"/>
    <w:rsid w:val="00A85392"/>
    <w:rsid w:val="00A854C0"/>
    <w:rsid w:val="00A91B56"/>
    <w:rsid w:val="00A93ED0"/>
    <w:rsid w:val="00A9404F"/>
    <w:rsid w:val="00A9426C"/>
    <w:rsid w:val="00A94D35"/>
    <w:rsid w:val="00A96733"/>
    <w:rsid w:val="00A96D69"/>
    <w:rsid w:val="00AA291E"/>
    <w:rsid w:val="00AA32CE"/>
    <w:rsid w:val="00AA351F"/>
    <w:rsid w:val="00AA45CA"/>
    <w:rsid w:val="00AA7DAB"/>
    <w:rsid w:val="00AB0F26"/>
    <w:rsid w:val="00AB147C"/>
    <w:rsid w:val="00AB14B1"/>
    <w:rsid w:val="00AB272A"/>
    <w:rsid w:val="00AB2B9D"/>
    <w:rsid w:val="00AB4228"/>
    <w:rsid w:val="00AB42F3"/>
    <w:rsid w:val="00AB42FB"/>
    <w:rsid w:val="00AB73D2"/>
    <w:rsid w:val="00AB794B"/>
    <w:rsid w:val="00AC1760"/>
    <w:rsid w:val="00AC1C3A"/>
    <w:rsid w:val="00AC3BC3"/>
    <w:rsid w:val="00AC3D9B"/>
    <w:rsid w:val="00AC4196"/>
    <w:rsid w:val="00AC5A55"/>
    <w:rsid w:val="00AC7228"/>
    <w:rsid w:val="00AC79B1"/>
    <w:rsid w:val="00AC7FB0"/>
    <w:rsid w:val="00AC7FCD"/>
    <w:rsid w:val="00AD2B94"/>
    <w:rsid w:val="00AD399A"/>
    <w:rsid w:val="00AD5E84"/>
    <w:rsid w:val="00AD6F24"/>
    <w:rsid w:val="00AE0036"/>
    <w:rsid w:val="00AE0685"/>
    <w:rsid w:val="00AE0E1C"/>
    <w:rsid w:val="00AE1C72"/>
    <w:rsid w:val="00AE1FB0"/>
    <w:rsid w:val="00AE2F31"/>
    <w:rsid w:val="00AE2FA6"/>
    <w:rsid w:val="00AE3743"/>
    <w:rsid w:val="00AE443C"/>
    <w:rsid w:val="00AE4858"/>
    <w:rsid w:val="00AE4F90"/>
    <w:rsid w:val="00AE5AD6"/>
    <w:rsid w:val="00AE5D08"/>
    <w:rsid w:val="00AE77D8"/>
    <w:rsid w:val="00AE7AED"/>
    <w:rsid w:val="00AF01BE"/>
    <w:rsid w:val="00AF0500"/>
    <w:rsid w:val="00AF0A3E"/>
    <w:rsid w:val="00AF0E0B"/>
    <w:rsid w:val="00AF24B7"/>
    <w:rsid w:val="00AF3336"/>
    <w:rsid w:val="00AF33D0"/>
    <w:rsid w:val="00AF4338"/>
    <w:rsid w:val="00AF4866"/>
    <w:rsid w:val="00AF6AA0"/>
    <w:rsid w:val="00AF6C72"/>
    <w:rsid w:val="00B00820"/>
    <w:rsid w:val="00B0104C"/>
    <w:rsid w:val="00B02833"/>
    <w:rsid w:val="00B02D12"/>
    <w:rsid w:val="00B03140"/>
    <w:rsid w:val="00B03A82"/>
    <w:rsid w:val="00B03BDE"/>
    <w:rsid w:val="00B05C30"/>
    <w:rsid w:val="00B07DA9"/>
    <w:rsid w:val="00B1080F"/>
    <w:rsid w:val="00B134A2"/>
    <w:rsid w:val="00B13AA7"/>
    <w:rsid w:val="00B16D9A"/>
    <w:rsid w:val="00B20E65"/>
    <w:rsid w:val="00B2116A"/>
    <w:rsid w:val="00B21DCC"/>
    <w:rsid w:val="00B23062"/>
    <w:rsid w:val="00B23EF1"/>
    <w:rsid w:val="00B25D16"/>
    <w:rsid w:val="00B25D52"/>
    <w:rsid w:val="00B26F32"/>
    <w:rsid w:val="00B26FC7"/>
    <w:rsid w:val="00B277C4"/>
    <w:rsid w:val="00B31228"/>
    <w:rsid w:val="00B323EB"/>
    <w:rsid w:val="00B32BF4"/>
    <w:rsid w:val="00B33ED6"/>
    <w:rsid w:val="00B36374"/>
    <w:rsid w:val="00B36994"/>
    <w:rsid w:val="00B3788F"/>
    <w:rsid w:val="00B37D5D"/>
    <w:rsid w:val="00B37FB6"/>
    <w:rsid w:val="00B408BC"/>
    <w:rsid w:val="00B425A2"/>
    <w:rsid w:val="00B42BF9"/>
    <w:rsid w:val="00B430DB"/>
    <w:rsid w:val="00B45943"/>
    <w:rsid w:val="00B469B3"/>
    <w:rsid w:val="00B47766"/>
    <w:rsid w:val="00B47B85"/>
    <w:rsid w:val="00B47F33"/>
    <w:rsid w:val="00B50DF1"/>
    <w:rsid w:val="00B54A53"/>
    <w:rsid w:val="00B55869"/>
    <w:rsid w:val="00B5609D"/>
    <w:rsid w:val="00B6066C"/>
    <w:rsid w:val="00B6139C"/>
    <w:rsid w:val="00B623CA"/>
    <w:rsid w:val="00B64C06"/>
    <w:rsid w:val="00B651BF"/>
    <w:rsid w:val="00B66BAF"/>
    <w:rsid w:val="00B70FA3"/>
    <w:rsid w:val="00B713E1"/>
    <w:rsid w:val="00B72B58"/>
    <w:rsid w:val="00B73637"/>
    <w:rsid w:val="00B73824"/>
    <w:rsid w:val="00B75D83"/>
    <w:rsid w:val="00B775FE"/>
    <w:rsid w:val="00B805B6"/>
    <w:rsid w:val="00B8275C"/>
    <w:rsid w:val="00B82BD3"/>
    <w:rsid w:val="00B85227"/>
    <w:rsid w:val="00B87A53"/>
    <w:rsid w:val="00B9002C"/>
    <w:rsid w:val="00B917FC"/>
    <w:rsid w:val="00B92638"/>
    <w:rsid w:val="00B92E90"/>
    <w:rsid w:val="00B93B82"/>
    <w:rsid w:val="00B944C3"/>
    <w:rsid w:val="00B94B6A"/>
    <w:rsid w:val="00B952C8"/>
    <w:rsid w:val="00B9533C"/>
    <w:rsid w:val="00B954A1"/>
    <w:rsid w:val="00B957F3"/>
    <w:rsid w:val="00B95E42"/>
    <w:rsid w:val="00B9795B"/>
    <w:rsid w:val="00BA0BF4"/>
    <w:rsid w:val="00BA12BC"/>
    <w:rsid w:val="00BA2158"/>
    <w:rsid w:val="00BA30E7"/>
    <w:rsid w:val="00BA5C16"/>
    <w:rsid w:val="00BA685E"/>
    <w:rsid w:val="00BA7E19"/>
    <w:rsid w:val="00BA7F69"/>
    <w:rsid w:val="00BB1007"/>
    <w:rsid w:val="00BB705B"/>
    <w:rsid w:val="00BB76C8"/>
    <w:rsid w:val="00BB7BB2"/>
    <w:rsid w:val="00BB7EDC"/>
    <w:rsid w:val="00BC01E4"/>
    <w:rsid w:val="00BC0F2C"/>
    <w:rsid w:val="00BC1FEF"/>
    <w:rsid w:val="00BC2598"/>
    <w:rsid w:val="00BC2ABD"/>
    <w:rsid w:val="00BC2B50"/>
    <w:rsid w:val="00BC63D4"/>
    <w:rsid w:val="00BC72FA"/>
    <w:rsid w:val="00BC7930"/>
    <w:rsid w:val="00BD1256"/>
    <w:rsid w:val="00BD1531"/>
    <w:rsid w:val="00BD45DD"/>
    <w:rsid w:val="00BD533A"/>
    <w:rsid w:val="00BD76A7"/>
    <w:rsid w:val="00BE1D02"/>
    <w:rsid w:val="00BE27FE"/>
    <w:rsid w:val="00BE483C"/>
    <w:rsid w:val="00BE571A"/>
    <w:rsid w:val="00BE64F7"/>
    <w:rsid w:val="00BE700E"/>
    <w:rsid w:val="00BF009B"/>
    <w:rsid w:val="00BF0368"/>
    <w:rsid w:val="00BF23DE"/>
    <w:rsid w:val="00BF35D9"/>
    <w:rsid w:val="00BF3DE5"/>
    <w:rsid w:val="00BF4DF6"/>
    <w:rsid w:val="00BF4F6A"/>
    <w:rsid w:val="00BF593F"/>
    <w:rsid w:val="00BF6584"/>
    <w:rsid w:val="00BF7544"/>
    <w:rsid w:val="00BF7800"/>
    <w:rsid w:val="00C008B1"/>
    <w:rsid w:val="00C02804"/>
    <w:rsid w:val="00C0287E"/>
    <w:rsid w:val="00C02920"/>
    <w:rsid w:val="00C03CB2"/>
    <w:rsid w:val="00C04ABE"/>
    <w:rsid w:val="00C06877"/>
    <w:rsid w:val="00C06C3F"/>
    <w:rsid w:val="00C06FE3"/>
    <w:rsid w:val="00C103F0"/>
    <w:rsid w:val="00C1118D"/>
    <w:rsid w:val="00C11F5F"/>
    <w:rsid w:val="00C125B8"/>
    <w:rsid w:val="00C125D3"/>
    <w:rsid w:val="00C127B0"/>
    <w:rsid w:val="00C12ACC"/>
    <w:rsid w:val="00C15AD8"/>
    <w:rsid w:val="00C16132"/>
    <w:rsid w:val="00C1675D"/>
    <w:rsid w:val="00C17B12"/>
    <w:rsid w:val="00C20DBB"/>
    <w:rsid w:val="00C20E69"/>
    <w:rsid w:val="00C20EDA"/>
    <w:rsid w:val="00C21B14"/>
    <w:rsid w:val="00C22274"/>
    <w:rsid w:val="00C228C8"/>
    <w:rsid w:val="00C22E74"/>
    <w:rsid w:val="00C22E87"/>
    <w:rsid w:val="00C2423D"/>
    <w:rsid w:val="00C2465C"/>
    <w:rsid w:val="00C24E12"/>
    <w:rsid w:val="00C258FE"/>
    <w:rsid w:val="00C25BEE"/>
    <w:rsid w:val="00C26853"/>
    <w:rsid w:val="00C26C02"/>
    <w:rsid w:val="00C26F7A"/>
    <w:rsid w:val="00C30487"/>
    <w:rsid w:val="00C31A71"/>
    <w:rsid w:val="00C3206E"/>
    <w:rsid w:val="00C33753"/>
    <w:rsid w:val="00C33E68"/>
    <w:rsid w:val="00C33EBC"/>
    <w:rsid w:val="00C340A3"/>
    <w:rsid w:val="00C34DA6"/>
    <w:rsid w:val="00C35CF3"/>
    <w:rsid w:val="00C36B82"/>
    <w:rsid w:val="00C377BB"/>
    <w:rsid w:val="00C37AF5"/>
    <w:rsid w:val="00C41C81"/>
    <w:rsid w:val="00C4396F"/>
    <w:rsid w:val="00C43CFD"/>
    <w:rsid w:val="00C44A7A"/>
    <w:rsid w:val="00C45556"/>
    <w:rsid w:val="00C468B2"/>
    <w:rsid w:val="00C51ACD"/>
    <w:rsid w:val="00C51C47"/>
    <w:rsid w:val="00C538DD"/>
    <w:rsid w:val="00C54838"/>
    <w:rsid w:val="00C549F2"/>
    <w:rsid w:val="00C5536C"/>
    <w:rsid w:val="00C55F65"/>
    <w:rsid w:val="00C565C6"/>
    <w:rsid w:val="00C56C33"/>
    <w:rsid w:val="00C60A62"/>
    <w:rsid w:val="00C62647"/>
    <w:rsid w:val="00C64366"/>
    <w:rsid w:val="00C64B52"/>
    <w:rsid w:val="00C653F2"/>
    <w:rsid w:val="00C65676"/>
    <w:rsid w:val="00C660C5"/>
    <w:rsid w:val="00C712E1"/>
    <w:rsid w:val="00C729B3"/>
    <w:rsid w:val="00C742D6"/>
    <w:rsid w:val="00C77225"/>
    <w:rsid w:val="00C804F9"/>
    <w:rsid w:val="00C80D2C"/>
    <w:rsid w:val="00C822E2"/>
    <w:rsid w:val="00C84426"/>
    <w:rsid w:val="00C85FEC"/>
    <w:rsid w:val="00C87635"/>
    <w:rsid w:val="00C90D4C"/>
    <w:rsid w:val="00C90DD4"/>
    <w:rsid w:val="00C9198F"/>
    <w:rsid w:val="00C938B0"/>
    <w:rsid w:val="00C93CCD"/>
    <w:rsid w:val="00C95A74"/>
    <w:rsid w:val="00C95ED4"/>
    <w:rsid w:val="00C96C20"/>
    <w:rsid w:val="00CA0DC0"/>
    <w:rsid w:val="00CA13DD"/>
    <w:rsid w:val="00CA22EF"/>
    <w:rsid w:val="00CA2674"/>
    <w:rsid w:val="00CA401D"/>
    <w:rsid w:val="00CA4211"/>
    <w:rsid w:val="00CA465F"/>
    <w:rsid w:val="00CA5401"/>
    <w:rsid w:val="00CA5D91"/>
    <w:rsid w:val="00CB06CA"/>
    <w:rsid w:val="00CB1085"/>
    <w:rsid w:val="00CB30E5"/>
    <w:rsid w:val="00CB45CC"/>
    <w:rsid w:val="00CB4CCD"/>
    <w:rsid w:val="00CB5410"/>
    <w:rsid w:val="00CB5ADA"/>
    <w:rsid w:val="00CC1442"/>
    <w:rsid w:val="00CC170A"/>
    <w:rsid w:val="00CC1FC0"/>
    <w:rsid w:val="00CC2E32"/>
    <w:rsid w:val="00CC385D"/>
    <w:rsid w:val="00CC4C0A"/>
    <w:rsid w:val="00CC4C90"/>
    <w:rsid w:val="00CC50F2"/>
    <w:rsid w:val="00CC64A4"/>
    <w:rsid w:val="00CC6870"/>
    <w:rsid w:val="00CC6A6B"/>
    <w:rsid w:val="00CD2CA3"/>
    <w:rsid w:val="00CD492A"/>
    <w:rsid w:val="00CD53E9"/>
    <w:rsid w:val="00CD6ACC"/>
    <w:rsid w:val="00CD6AF5"/>
    <w:rsid w:val="00CD78A1"/>
    <w:rsid w:val="00CE21CC"/>
    <w:rsid w:val="00CE2A76"/>
    <w:rsid w:val="00CE5646"/>
    <w:rsid w:val="00CE5B8F"/>
    <w:rsid w:val="00CE6EBA"/>
    <w:rsid w:val="00CF0DAB"/>
    <w:rsid w:val="00CF1036"/>
    <w:rsid w:val="00CF1E60"/>
    <w:rsid w:val="00CF1EE9"/>
    <w:rsid w:val="00CF20CA"/>
    <w:rsid w:val="00CF240B"/>
    <w:rsid w:val="00CF4C4C"/>
    <w:rsid w:val="00CF583E"/>
    <w:rsid w:val="00CF6B36"/>
    <w:rsid w:val="00CF6DB4"/>
    <w:rsid w:val="00D020F3"/>
    <w:rsid w:val="00D039C1"/>
    <w:rsid w:val="00D03FBD"/>
    <w:rsid w:val="00D10E9B"/>
    <w:rsid w:val="00D10EE4"/>
    <w:rsid w:val="00D1197F"/>
    <w:rsid w:val="00D1225D"/>
    <w:rsid w:val="00D151C2"/>
    <w:rsid w:val="00D151D1"/>
    <w:rsid w:val="00D20A3D"/>
    <w:rsid w:val="00D217DE"/>
    <w:rsid w:val="00D22D04"/>
    <w:rsid w:val="00D234B9"/>
    <w:rsid w:val="00D24FC6"/>
    <w:rsid w:val="00D251BD"/>
    <w:rsid w:val="00D27580"/>
    <w:rsid w:val="00D30C3E"/>
    <w:rsid w:val="00D325EE"/>
    <w:rsid w:val="00D3444E"/>
    <w:rsid w:val="00D35F9F"/>
    <w:rsid w:val="00D378A6"/>
    <w:rsid w:val="00D42B0E"/>
    <w:rsid w:val="00D43482"/>
    <w:rsid w:val="00D43F3B"/>
    <w:rsid w:val="00D45263"/>
    <w:rsid w:val="00D45720"/>
    <w:rsid w:val="00D45ED4"/>
    <w:rsid w:val="00D464BF"/>
    <w:rsid w:val="00D4705C"/>
    <w:rsid w:val="00D47BD2"/>
    <w:rsid w:val="00D5026F"/>
    <w:rsid w:val="00D50889"/>
    <w:rsid w:val="00D512F0"/>
    <w:rsid w:val="00D518EB"/>
    <w:rsid w:val="00D519A9"/>
    <w:rsid w:val="00D5424D"/>
    <w:rsid w:val="00D55C55"/>
    <w:rsid w:val="00D56AC6"/>
    <w:rsid w:val="00D62B06"/>
    <w:rsid w:val="00D64E9D"/>
    <w:rsid w:val="00D64F66"/>
    <w:rsid w:val="00D66298"/>
    <w:rsid w:val="00D66565"/>
    <w:rsid w:val="00D66DB8"/>
    <w:rsid w:val="00D66E2A"/>
    <w:rsid w:val="00D67B28"/>
    <w:rsid w:val="00D71002"/>
    <w:rsid w:val="00D72E02"/>
    <w:rsid w:val="00D73466"/>
    <w:rsid w:val="00D735CB"/>
    <w:rsid w:val="00D751FC"/>
    <w:rsid w:val="00D755D1"/>
    <w:rsid w:val="00D75A94"/>
    <w:rsid w:val="00D769B1"/>
    <w:rsid w:val="00D76DD5"/>
    <w:rsid w:val="00D77468"/>
    <w:rsid w:val="00D80986"/>
    <w:rsid w:val="00D81564"/>
    <w:rsid w:val="00D82DAD"/>
    <w:rsid w:val="00D82FD7"/>
    <w:rsid w:val="00D84229"/>
    <w:rsid w:val="00D85178"/>
    <w:rsid w:val="00D87BE3"/>
    <w:rsid w:val="00D87EF6"/>
    <w:rsid w:val="00D9224B"/>
    <w:rsid w:val="00D94D07"/>
    <w:rsid w:val="00D9572B"/>
    <w:rsid w:val="00D95E06"/>
    <w:rsid w:val="00DA04B8"/>
    <w:rsid w:val="00DA0E3A"/>
    <w:rsid w:val="00DA1EF9"/>
    <w:rsid w:val="00DA25CC"/>
    <w:rsid w:val="00DA3726"/>
    <w:rsid w:val="00DA38BB"/>
    <w:rsid w:val="00DA43AC"/>
    <w:rsid w:val="00DA5756"/>
    <w:rsid w:val="00DA6892"/>
    <w:rsid w:val="00DA77AD"/>
    <w:rsid w:val="00DB0EE8"/>
    <w:rsid w:val="00DB2095"/>
    <w:rsid w:val="00DB217D"/>
    <w:rsid w:val="00DB26EA"/>
    <w:rsid w:val="00DB4070"/>
    <w:rsid w:val="00DB4783"/>
    <w:rsid w:val="00DB4AD8"/>
    <w:rsid w:val="00DB4EDF"/>
    <w:rsid w:val="00DB64A0"/>
    <w:rsid w:val="00DB6568"/>
    <w:rsid w:val="00DB6ADC"/>
    <w:rsid w:val="00DC148F"/>
    <w:rsid w:val="00DC2BB9"/>
    <w:rsid w:val="00DC47DC"/>
    <w:rsid w:val="00DC77E7"/>
    <w:rsid w:val="00DD0127"/>
    <w:rsid w:val="00DD0E2C"/>
    <w:rsid w:val="00DD147B"/>
    <w:rsid w:val="00DD18AB"/>
    <w:rsid w:val="00DD3EC1"/>
    <w:rsid w:val="00DD4FC8"/>
    <w:rsid w:val="00DD59D2"/>
    <w:rsid w:val="00DD5E28"/>
    <w:rsid w:val="00DD5E95"/>
    <w:rsid w:val="00DE1077"/>
    <w:rsid w:val="00DE4612"/>
    <w:rsid w:val="00DE56E4"/>
    <w:rsid w:val="00DE5B5F"/>
    <w:rsid w:val="00DE69D0"/>
    <w:rsid w:val="00DE6BB7"/>
    <w:rsid w:val="00DE76D2"/>
    <w:rsid w:val="00DF0583"/>
    <w:rsid w:val="00DF077C"/>
    <w:rsid w:val="00DF1841"/>
    <w:rsid w:val="00DF300C"/>
    <w:rsid w:val="00DF6B00"/>
    <w:rsid w:val="00DF7123"/>
    <w:rsid w:val="00E00B62"/>
    <w:rsid w:val="00E020BE"/>
    <w:rsid w:val="00E021FE"/>
    <w:rsid w:val="00E055DE"/>
    <w:rsid w:val="00E06E40"/>
    <w:rsid w:val="00E07A58"/>
    <w:rsid w:val="00E07D72"/>
    <w:rsid w:val="00E07F8B"/>
    <w:rsid w:val="00E1085B"/>
    <w:rsid w:val="00E109FA"/>
    <w:rsid w:val="00E119AF"/>
    <w:rsid w:val="00E12089"/>
    <w:rsid w:val="00E12D97"/>
    <w:rsid w:val="00E1477E"/>
    <w:rsid w:val="00E15361"/>
    <w:rsid w:val="00E1618C"/>
    <w:rsid w:val="00E229B5"/>
    <w:rsid w:val="00E24D9D"/>
    <w:rsid w:val="00E257D1"/>
    <w:rsid w:val="00E26B90"/>
    <w:rsid w:val="00E272FF"/>
    <w:rsid w:val="00E30A04"/>
    <w:rsid w:val="00E3187C"/>
    <w:rsid w:val="00E323B6"/>
    <w:rsid w:val="00E32C26"/>
    <w:rsid w:val="00E334F3"/>
    <w:rsid w:val="00E34F89"/>
    <w:rsid w:val="00E35CE8"/>
    <w:rsid w:val="00E3729D"/>
    <w:rsid w:val="00E401FF"/>
    <w:rsid w:val="00E4200E"/>
    <w:rsid w:val="00E42D1C"/>
    <w:rsid w:val="00E46028"/>
    <w:rsid w:val="00E46F25"/>
    <w:rsid w:val="00E513E3"/>
    <w:rsid w:val="00E52B20"/>
    <w:rsid w:val="00E54954"/>
    <w:rsid w:val="00E56223"/>
    <w:rsid w:val="00E601A9"/>
    <w:rsid w:val="00E61F18"/>
    <w:rsid w:val="00E641A6"/>
    <w:rsid w:val="00E65367"/>
    <w:rsid w:val="00E65AA7"/>
    <w:rsid w:val="00E66B3F"/>
    <w:rsid w:val="00E708DC"/>
    <w:rsid w:val="00E70A81"/>
    <w:rsid w:val="00E738B9"/>
    <w:rsid w:val="00E74C99"/>
    <w:rsid w:val="00E76A94"/>
    <w:rsid w:val="00E7750F"/>
    <w:rsid w:val="00E80934"/>
    <w:rsid w:val="00E818BA"/>
    <w:rsid w:val="00E83B87"/>
    <w:rsid w:val="00E85F82"/>
    <w:rsid w:val="00E87416"/>
    <w:rsid w:val="00E90A4C"/>
    <w:rsid w:val="00E91E03"/>
    <w:rsid w:val="00E91ECD"/>
    <w:rsid w:val="00E9436E"/>
    <w:rsid w:val="00E94C45"/>
    <w:rsid w:val="00E960C6"/>
    <w:rsid w:val="00E9660A"/>
    <w:rsid w:val="00E96DF2"/>
    <w:rsid w:val="00EA0116"/>
    <w:rsid w:val="00EA08F3"/>
    <w:rsid w:val="00EA2655"/>
    <w:rsid w:val="00EA29CE"/>
    <w:rsid w:val="00EA3BB0"/>
    <w:rsid w:val="00EA3DF7"/>
    <w:rsid w:val="00EA4F44"/>
    <w:rsid w:val="00EA5507"/>
    <w:rsid w:val="00EA660B"/>
    <w:rsid w:val="00EA78BB"/>
    <w:rsid w:val="00EB0731"/>
    <w:rsid w:val="00EB1005"/>
    <w:rsid w:val="00EB1FAB"/>
    <w:rsid w:val="00EB3DB3"/>
    <w:rsid w:val="00EB4E92"/>
    <w:rsid w:val="00EB58BB"/>
    <w:rsid w:val="00EB67F4"/>
    <w:rsid w:val="00EC62AD"/>
    <w:rsid w:val="00EC6C9A"/>
    <w:rsid w:val="00EC6EE1"/>
    <w:rsid w:val="00EC71A4"/>
    <w:rsid w:val="00ED00F6"/>
    <w:rsid w:val="00ED0506"/>
    <w:rsid w:val="00ED1630"/>
    <w:rsid w:val="00ED2207"/>
    <w:rsid w:val="00ED2350"/>
    <w:rsid w:val="00ED2B75"/>
    <w:rsid w:val="00ED37FC"/>
    <w:rsid w:val="00ED3EAB"/>
    <w:rsid w:val="00ED4040"/>
    <w:rsid w:val="00ED4235"/>
    <w:rsid w:val="00ED467B"/>
    <w:rsid w:val="00ED569D"/>
    <w:rsid w:val="00ED5849"/>
    <w:rsid w:val="00ED58E0"/>
    <w:rsid w:val="00ED6C33"/>
    <w:rsid w:val="00EE0A12"/>
    <w:rsid w:val="00EE1985"/>
    <w:rsid w:val="00EE4F57"/>
    <w:rsid w:val="00EE57DE"/>
    <w:rsid w:val="00EE5BA5"/>
    <w:rsid w:val="00EE6737"/>
    <w:rsid w:val="00EF05E6"/>
    <w:rsid w:val="00EF23C6"/>
    <w:rsid w:val="00EF383F"/>
    <w:rsid w:val="00EF3FA1"/>
    <w:rsid w:val="00EF4CCE"/>
    <w:rsid w:val="00EF6004"/>
    <w:rsid w:val="00EF73BC"/>
    <w:rsid w:val="00F01005"/>
    <w:rsid w:val="00F02EB5"/>
    <w:rsid w:val="00F03212"/>
    <w:rsid w:val="00F0541D"/>
    <w:rsid w:val="00F0687B"/>
    <w:rsid w:val="00F100BC"/>
    <w:rsid w:val="00F10328"/>
    <w:rsid w:val="00F12348"/>
    <w:rsid w:val="00F12600"/>
    <w:rsid w:val="00F13B82"/>
    <w:rsid w:val="00F14C8E"/>
    <w:rsid w:val="00F1515D"/>
    <w:rsid w:val="00F15880"/>
    <w:rsid w:val="00F166A9"/>
    <w:rsid w:val="00F17E67"/>
    <w:rsid w:val="00F20AC8"/>
    <w:rsid w:val="00F21960"/>
    <w:rsid w:val="00F235BC"/>
    <w:rsid w:val="00F2411A"/>
    <w:rsid w:val="00F24151"/>
    <w:rsid w:val="00F25811"/>
    <w:rsid w:val="00F25CEC"/>
    <w:rsid w:val="00F31BCE"/>
    <w:rsid w:val="00F320F1"/>
    <w:rsid w:val="00F325CA"/>
    <w:rsid w:val="00F33A68"/>
    <w:rsid w:val="00F33E1C"/>
    <w:rsid w:val="00F3501B"/>
    <w:rsid w:val="00F352C2"/>
    <w:rsid w:val="00F353CF"/>
    <w:rsid w:val="00F35FAE"/>
    <w:rsid w:val="00F4131D"/>
    <w:rsid w:val="00F414E7"/>
    <w:rsid w:val="00F41E17"/>
    <w:rsid w:val="00F41F80"/>
    <w:rsid w:val="00F436BA"/>
    <w:rsid w:val="00F43F0E"/>
    <w:rsid w:val="00F44921"/>
    <w:rsid w:val="00F4581D"/>
    <w:rsid w:val="00F46478"/>
    <w:rsid w:val="00F50305"/>
    <w:rsid w:val="00F521DC"/>
    <w:rsid w:val="00F52D95"/>
    <w:rsid w:val="00F530D1"/>
    <w:rsid w:val="00F53437"/>
    <w:rsid w:val="00F54033"/>
    <w:rsid w:val="00F55165"/>
    <w:rsid w:val="00F56F70"/>
    <w:rsid w:val="00F56FF8"/>
    <w:rsid w:val="00F57E09"/>
    <w:rsid w:val="00F57FA6"/>
    <w:rsid w:val="00F60785"/>
    <w:rsid w:val="00F60A3A"/>
    <w:rsid w:val="00F62974"/>
    <w:rsid w:val="00F6298C"/>
    <w:rsid w:val="00F62CE7"/>
    <w:rsid w:val="00F63DE1"/>
    <w:rsid w:val="00F63EC3"/>
    <w:rsid w:val="00F63EEB"/>
    <w:rsid w:val="00F651E3"/>
    <w:rsid w:val="00F65A08"/>
    <w:rsid w:val="00F65C51"/>
    <w:rsid w:val="00F66710"/>
    <w:rsid w:val="00F67AAB"/>
    <w:rsid w:val="00F67D80"/>
    <w:rsid w:val="00F714F6"/>
    <w:rsid w:val="00F73496"/>
    <w:rsid w:val="00F74602"/>
    <w:rsid w:val="00F7619E"/>
    <w:rsid w:val="00F82994"/>
    <w:rsid w:val="00F82C8D"/>
    <w:rsid w:val="00F8386E"/>
    <w:rsid w:val="00F83902"/>
    <w:rsid w:val="00F869FC"/>
    <w:rsid w:val="00F87E2A"/>
    <w:rsid w:val="00F906D9"/>
    <w:rsid w:val="00F945A4"/>
    <w:rsid w:val="00F96C92"/>
    <w:rsid w:val="00F97737"/>
    <w:rsid w:val="00FA0E55"/>
    <w:rsid w:val="00FA2805"/>
    <w:rsid w:val="00FA3F88"/>
    <w:rsid w:val="00FA525F"/>
    <w:rsid w:val="00FA5E70"/>
    <w:rsid w:val="00FA61A5"/>
    <w:rsid w:val="00FB16B2"/>
    <w:rsid w:val="00FB2B99"/>
    <w:rsid w:val="00FB3EAA"/>
    <w:rsid w:val="00FB5354"/>
    <w:rsid w:val="00FB6130"/>
    <w:rsid w:val="00FB65FF"/>
    <w:rsid w:val="00FB74F9"/>
    <w:rsid w:val="00FC1319"/>
    <w:rsid w:val="00FC18D4"/>
    <w:rsid w:val="00FC2B14"/>
    <w:rsid w:val="00FC300D"/>
    <w:rsid w:val="00FC4379"/>
    <w:rsid w:val="00FC7875"/>
    <w:rsid w:val="00FD165C"/>
    <w:rsid w:val="00FD197A"/>
    <w:rsid w:val="00FD19E2"/>
    <w:rsid w:val="00FD1D76"/>
    <w:rsid w:val="00FD3A4C"/>
    <w:rsid w:val="00FD4469"/>
    <w:rsid w:val="00FD5034"/>
    <w:rsid w:val="00FD69FF"/>
    <w:rsid w:val="00FD73F7"/>
    <w:rsid w:val="00FE0229"/>
    <w:rsid w:val="00FE2B96"/>
    <w:rsid w:val="00FE326A"/>
    <w:rsid w:val="00FE48AD"/>
    <w:rsid w:val="00FE4D3E"/>
    <w:rsid w:val="00FE76F2"/>
    <w:rsid w:val="00FE7C09"/>
    <w:rsid w:val="00FF0CBF"/>
    <w:rsid w:val="00FF123A"/>
    <w:rsid w:val="00FF3457"/>
    <w:rsid w:val="00FF362D"/>
    <w:rsid w:val="00FF3F4A"/>
    <w:rsid w:val="00FF456F"/>
    <w:rsid w:val="00FF47DB"/>
    <w:rsid w:val="00FF4D0D"/>
    <w:rsid w:val="00FF514B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C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C0A2D10CF26B367D7510721136DD44921C7AB608C6800505308D8A8EZCH8E" TargetMode="External"/><Relationship Id="rId13" Type="http://schemas.openxmlformats.org/officeDocument/2006/relationships/hyperlink" Target="consultantplus://offline/ref=E2C0A2D10CF26B367D7510721136DD44921C7AB608C6800505308D8A8EZCH8E" TargetMode="External"/><Relationship Id="rId18" Type="http://schemas.openxmlformats.org/officeDocument/2006/relationships/hyperlink" Target="consultantplus://offline/ref=E2C0A2D10CF26B367D7510721136DD44921C7AB608C6800505308D8A8EZCH8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C0A2D10CF26B367D7510721136DD44921C7AB608C6800505308D8A8EZCH8E" TargetMode="External"/><Relationship Id="rId7" Type="http://schemas.openxmlformats.org/officeDocument/2006/relationships/hyperlink" Target="consultantplus://offline/ref=E2C0A2D10CF26B367D7510721136DD44921D7CBA06C4800505308D8A8EZCH8E" TargetMode="External"/><Relationship Id="rId12" Type="http://schemas.openxmlformats.org/officeDocument/2006/relationships/hyperlink" Target="consultantplus://offline/ref=E2C0A2D10CF26B367D7510721136DD44921C7FBF09C8800505308D8A8EC822CB8787601FDEC6B097Z1HFE" TargetMode="External"/><Relationship Id="rId17" Type="http://schemas.openxmlformats.org/officeDocument/2006/relationships/hyperlink" Target="consultantplus://offline/ref=E2C0A2D10CF26B367D7510721136DD44921C7AB608C6800505308D8A8EZCH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C0A2D10CF26B367D7510721136DD44921C7AB608C6800505308D8A8EZCH8E" TargetMode="External"/><Relationship Id="rId20" Type="http://schemas.openxmlformats.org/officeDocument/2006/relationships/hyperlink" Target="consultantplus://offline/ref=E2C0A2D10CF26B367D7510721136DD44921C7AB608C6800505308D8A8EZCH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C0A2D10CF26B367D7510721136DD44921C7FBF09C8800505308D8A8EZCH8E" TargetMode="External"/><Relationship Id="rId11" Type="http://schemas.openxmlformats.org/officeDocument/2006/relationships/hyperlink" Target="consultantplus://offline/ref=E2C0A2D10CF26B367D7510721136DD44921D7CBA06C4800505308D8A8EC822CB8787601FDEC6B09EZ1H1E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2C0A2D10CF26B367D7510721136DD44921C7AB608C6800505308D8A8EZCH8E" TargetMode="External"/><Relationship Id="rId15" Type="http://schemas.openxmlformats.org/officeDocument/2006/relationships/hyperlink" Target="consultantplus://offline/ref=E2C0A2D10CF26B367D7510721136DD44921C7AB608C6800505308D8A8EZCH8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2C0A2D10CF26B367D7510721136DD44921C7AB608C6800505308D8A8EZCH8E" TargetMode="External"/><Relationship Id="rId19" Type="http://schemas.openxmlformats.org/officeDocument/2006/relationships/hyperlink" Target="consultantplus://offline/ref=E2C0A2D10CF26B367D7510721136DD44921C7AB608C6800505308D8A8EZCH8E" TargetMode="External"/><Relationship Id="rId4" Type="http://schemas.openxmlformats.org/officeDocument/2006/relationships/hyperlink" Target="consultantplus://offline/ref=E2C0A2D10CF26B367D7510721136DD44921C7AB608C6800505308D8A8EZCH8E" TargetMode="External"/><Relationship Id="rId9" Type="http://schemas.openxmlformats.org/officeDocument/2006/relationships/hyperlink" Target="consultantplus://offline/ref=E2C0A2D10CF26B367D7510721136DD44921C7AB608C6800505308D8A8EZCH8E" TargetMode="External"/><Relationship Id="rId14" Type="http://schemas.openxmlformats.org/officeDocument/2006/relationships/hyperlink" Target="consultantplus://offline/ref=E2C0A2D10CF26B367D7510721136DD44921C7AB608C6800505308D8A8EZCH8E" TargetMode="External"/><Relationship Id="rId22" Type="http://schemas.openxmlformats.org/officeDocument/2006/relationships/hyperlink" Target="consultantplus://offline/ref=E2C0A2D10CF26B367D7510721136DD44921C7AB608C6800505308D8A8EZCH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4992</Words>
  <Characters>28455</Characters>
  <Application>Microsoft Office Word</Application>
  <DocSecurity>0</DocSecurity>
  <Lines>237</Lines>
  <Paragraphs>66</Paragraphs>
  <ScaleCrop>false</ScaleCrop>
  <Company>Microsoft</Company>
  <LinksUpToDate>false</LinksUpToDate>
  <CharactersWithSpaces>33381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2018-03-26T04:07:00Z</dcterms:created>
  <dcterms:modified xsi:type="dcterms:W3CDTF">2018-03-27T01:49:00Z</dcterms:modified>
</cp:coreProperties>
</file>